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AF" w:rsidRDefault="006611AF" w:rsidP="006611AF">
      <w:pPr>
        <w:spacing w:after="0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6611AF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  <w:r w:rsidRPr="00B4266D">
        <w:rPr>
          <w:rFonts w:ascii="0013 ARAP" w:hAnsi="0013 ARAP" w:cs="Kalimati" w:hint="cs"/>
          <w:sz w:val="24"/>
          <w:szCs w:val="24"/>
          <w:u w:val="single"/>
          <w:cs/>
        </w:rPr>
        <w:t>कार्य सम्पादन सम्झौता</w:t>
      </w:r>
    </w:p>
    <w:p w:rsidR="006611AF" w:rsidRDefault="006611AF" w:rsidP="006611AF">
      <w:pPr>
        <w:spacing w:after="0"/>
        <w:jc w:val="both"/>
        <w:rPr>
          <w:rFonts w:ascii="0013 ARAP" w:hAnsi="0013 ARAP" w:cs="Kalimati"/>
          <w:sz w:val="24"/>
          <w:szCs w:val="24"/>
        </w:rPr>
      </w:pPr>
      <w:r w:rsidRPr="00B4266D">
        <w:rPr>
          <w:rFonts w:ascii="0013 ARAP" w:hAnsi="0013 ARAP" w:cs="Kalimati" w:hint="cs"/>
          <w:sz w:val="24"/>
          <w:szCs w:val="24"/>
          <w:cs/>
        </w:rPr>
        <w:t>कृषि तथा</w:t>
      </w:r>
      <w:r>
        <w:rPr>
          <w:rFonts w:ascii="0013 ARAP" w:hAnsi="0013 ARAP" w:cs="Kalimati" w:hint="cs"/>
          <w:sz w:val="24"/>
          <w:szCs w:val="24"/>
          <w:cs/>
        </w:rPr>
        <w:t xml:space="preserve"> पशुपन्छी विकास मन्त्रालय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कृषि विभाग अन्तर्गत केन्द्रिय कृषि प्रयोगशालाको कार्यविवरण बमोजिमका कार्यक्रमहरुलाई नतिजामुलक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प्रभावकारी र व्यवस्थित गर्न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कार्य जिम्मेवारी र दायित्व स्पष्ट गर्न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जवाफदेहिता प्रवद्धन गर्न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केन्द्रिय कृषि प्रयोगशालको कार्य सम्पादनमा नव प्रवर्तन र सिर्जनशिलता अभिवृद्धि गर्न तथा प्रयोगशालाको जिम्वारीमा रहेका नीति तथा कार्यक्रम र वार्षिक बजेटमा उल्लेखित कार्यहरु तोकिएको समय भित्र सम्पन्न गराउन यस कृषि विभागका महानिर्देक</w:t>
      </w:r>
      <w:r>
        <w:rPr>
          <w:rFonts w:ascii="0013 ARAP" w:hAnsi="0013 ARAP" w:cs="Kalimati"/>
          <w:sz w:val="24"/>
          <w:szCs w:val="24"/>
        </w:rPr>
        <w:t>(</w:t>
      </w:r>
      <w:r>
        <w:rPr>
          <w:rFonts w:ascii="0013 ARAP" w:hAnsi="0013 ARAP" w:cs="Kalimati" w:hint="cs"/>
          <w:sz w:val="24"/>
          <w:szCs w:val="24"/>
          <w:cs/>
        </w:rPr>
        <w:t>रा.प.प्र</w:t>
      </w:r>
      <w:r>
        <w:rPr>
          <w:rFonts w:ascii="0013 ARAP" w:hAnsi="0013 ARAP" w:cs="Kalimati"/>
          <w:sz w:val="24"/>
          <w:szCs w:val="24"/>
        </w:rPr>
        <w:t>.</w:t>
      </w:r>
      <w:r>
        <w:rPr>
          <w:rFonts w:ascii="0013 ARAP" w:hAnsi="0013 ARAP" w:cs="Kalimati" w:hint="cs"/>
          <w:sz w:val="24"/>
          <w:szCs w:val="24"/>
          <w:cs/>
        </w:rPr>
        <w:t>प्रा.</w:t>
      </w:r>
      <w:r>
        <w:rPr>
          <w:rFonts w:ascii="0013 ARAP" w:hAnsi="0013 ARAP" w:cs="Kalimati"/>
          <w:sz w:val="24"/>
          <w:szCs w:val="24"/>
        </w:rPr>
        <w:t>)</w:t>
      </w:r>
      <w:r>
        <w:rPr>
          <w:rFonts w:ascii="0013 ARAP" w:hAnsi="0013 ARAP" w:cs="Kalimati" w:hint="cs"/>
          <w:sz w:val="24"/>
          <w:szCs w:val="24"/>
          <w:cs/>
        </w:rPr>
        <w:t xml:space="preserve"> र केन्द्रिय कृषि प्रयोगशालाका प्रमुख बिच देहाएका कार्यशर्त र सुचकहरु राखी निजामती सेवा एन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 xml:space="preserve">२०४९ को दफा १५ को </w:t>
      </w:r>
      <w:r>
        <w:rPr>
          <w:rFonts w:ascii="0013 ARAP" w:hAnsi="0013 ARAP" w:cs="Kalimati"/>
          <w:sz w:val="24"/>
          <w:szCs w:val="24"/>
        </w:rPr>
        <w:t>(</w:t>
      </w:r>
      <w:r>
        <w:rPr>
          <w:rFonts w:ascii="0013 ARAP" w:hAnsi="0013 ARAP" w:cs="Kalimati" w:hint="cs"/>
          <w:sz w:val="24"/>
          <w:szCs w:val="24"/>
          <w:cs/>
        </w:rPr>
        <w:t>२</w:t>
      </w:r>
      <w:r>
        <w:rPr>
          <w:rFonts w:ascii="0013 ARAP" w:hAnsi="0013 ARAP" w:cs="Kalimati"/>
          <w:sz w:val="24"/>
          <w:szCs w:val="24"/>
        </w:rPr>
        <w:t xml:space="preserve">) </w:t>
      </w:r>
      <w:r>
        <w:rPr>
          <w:rFonts w:ascii="0013 ARAP" w:hAnsi="0013 ARAP" w:cs="Kalimati" w:hint="cs"/>
          <w:sz w:val="24"/>
          <w:szCs w:val="24"/>
          <w:cs/>
        </w:rPr>
        <w:t>एवंनिजामती सेवा नियमावली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2050 को नियम ३४</w:t>
      </w:r>
      <w:r>
        <w:rPr>
          <w:rFonts w:ascii="0013 ARAP" w:hAnsi="0013 ARAP" w:cs="Kalimati"/>
          <w:sz w:val="24"/>
          <w:szCs w:val="24"/>
        </w:rPr>
        <w:t>(</w:t>
      </w:r>
      <w:r>
        <w:rPr>
          <w:rFonts w:ascii="0013 ARAP" w:hAnsi="0013 ARAP" w:cs="Kalimati" w:hint="cs"/>
          <w:sz w:val="24"/>
          <w:szCs w:val="24"/>
          <w:cs/>
        </w:rPr>
        <w:t>ख</w:t>
      </w:r>
      <w:r>
        <w:rPr>
          <w:rFonts w:ascii="0013 ARAP" w:hAnsi="0013 ARAP" w:cs="Kalimati"/>
          <w:sz w:val="24"/>
          <w:szCs w:val="24"/>
        </w:rPr>
        <w:t>)</w:t>
      </w:r>
      <w:r>
        <w:rPr>
          <w:rFonts w:ascii="0013 ARAP" w:hAnsi="0013 ARAP" w:cs="Kalimati" w:hint="cs"/>
          <w:sz w:val="24"/>
          <w:szCs w:val="24"/>
          <w:cs/>
        </w:rPr>
        <w:t xml:space="preserve"> तथा सुशासन </w:t>
      </w:r>
      <w:r>
        <w:rPr>
          <w:rFonts w:ascii="0013 ARAP" w:hAnsi="0013 ARAP" w:cs="Kalimati"/>
          <w:sz w:val="24"/>
          <w:szCs w:val="24"/>
        </w:rPr>
        <w:t>(</w:t>
      </w:r>
      <w:r>
        <w:rPr>
          <w:rFonts w:ascii="0013 ARAP" w:hAnsi="0013 ARAP" w:cs="Kalimati" w:hint="cs"/>
          <w:sz w:val="24"/>
          <w:szCs w:val="24"/>
          <w:cs/>
        </w:rPr>
        <w:t>व्यवस्थापन तथा संचालन</w:t>
      </w:r>
      <w:r>
        <w:rPr>
          <w:rFonts w:ascii="0013 ARAP" w:hAnsi="0013 ARAP" w:cs="Kalimati"/>
          <w:sz w:val="24"/>
          <w:szCs w:val="24"/>
        </w:rPr>
        <w:t xml:space="preserve">) </w:t>
      </w:r>
      <w:r>
        <w:rPr>
          <w:rFonts w:ascii="0013 ARAP" w:hAnsi="0013 ARAP" w:cs="Kalimati" w:hint="cs"/>
          <w:sz w:val="24"/>
          <w:szCs w:val="24"/>
          <w:cs/>
        </w:rPr>
        <w:t>‌ऐन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 xml:space="preserve"> 2064 को दपा 19 बमोजिम यो कार्य सम्पादन सम्झौता गरिएको छ ।</w:t>
      </w:r>
    </w:p>
    <w:p w:rsidR="006611AF" w:rsidRPr="00C77345" w:rsidRDefault="006611AF" w:rsidP="006611AF">
      <w:pPr>
        <w:spacing w:after="0"/>
        <w:jc w:val="both"/>
        <w:rPr>
          <w:rFonts w:ascii="0013 ARAP" w:hAnsi="0013 ARAP" w:cs="Kalimati"/>
          <w:sz w:val="24"/>
          <w:szCs w:val="24"/>
        </w:rPr>
      </w:pPr>
      <w:r w:rsidRPr="00C77345">
        <w:rPr>
          <w:rFonts w:ascii="0013 ARAP" w:hAnsi="0013 ARAP" w:cs="Kalimati" w:hint="cs"/>
          <w:sz w:val="24"/>
          <w:szCs w:val="24"/>
          <w:cs/>
        </w:rPr>
        <w:t>देहायः-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यस सम्झौताको अवधि 2076 साल श्रवण 1 देखि 2077 साल असार मसान्त सम्म एक आर्तिक वर्षको रहने छ।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यसै साथ संलग्न कार्य सम्पादन सूचकहरु</w:t>
      </w:r>
      <w:r>
        <w:rPr>
          <w:rFonts w:ascii="0013 ARAP" w:hAnsi="0013 ARAP" w:cs="Kalimati"/>
          <w:sz w:val="24"/>
          <w:szCs w:val="24"/>
        </w:rPr>
        <w:t>(</w:t>
      </w:r>
      <w:r>
        <w:rPr>
          <w:rFonts w:ascii="0013 ARAP" w:hAnsi="0013 ARAP" w:cs="Kalimati" w:hint="cs"/>
          <w:sz w:val="24"/>
          <w:szCs w:val="24"/>
          <w:cs/>
        </w:rPr>
        <w:t xml:space="preserve">वार्षिक कार्यक्रम </w:t>
      </w:r>
      <w:r>
        <w:rPr>
          <w:rFonts w:ascii="0013 ARAP" w:hAnsi="0013 ARAP" w:cs="Kalimati"/>
          <w:sz w:val="24"/>
          <w:szCs w:val="24"/>
        </w:rPr>
        <w:t>)</w:t>
      </w:r>
      <w:r>
        <w:rPr>
          <w:rFonts w:ascii="0013 ARAP" w:hAnsi="0013 ARAP" w:cs="Kalimati" w:hint="cs"/>
          <w:sz w:val="24"/>
          <w:szCs w:val="24"/>
          <w:cs/>
        </w:rPr>
        <w:t>को आधारमा कार्य सम्पादनको अवस्था पहिचान हुनेछ।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स्विकृत वार्षिक कार्यक्रमको 90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C77345">
        <w:rPr>
          <w:rFonts w:ascii="0013 ARAP" w:hAnsi="0013 ARAP" w:cs="Kalimati" w:hint="cs"/>
          <w:sz w:val="24"/>
          <w:szCs w:val="24"/>
          <w:cs/>
        </w:rPr>
        <w:t>प्रतिशत कार्य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345">
        <w:rPr>
          <w:rFonts w:ascii="0013 ARAP" w:hAnsi="0013 ARAP" w:cs="Kalimati" w:hint="cs"/>
          <w:sz w:val="24"/>
          <w:szCs w:val="24"/>
          <w:cs/>
        </w:rPr>
        <w:t>स</w:t>
      </w:r>
      <w:r>
        <w:rPr>
          <w:rFonts w:ascii="0013 ARAP" w:hAnsi="0013 ARAP" w:cs="Kalimati" w:hint="cs"/>
          <w:sz w:val="24"/>
          <w:szCs w:val="24"/>
          <w:cs/>
        </w:rPr>
        <w:t>म्पन्न गर्नु पर्ने छ । कार्य सम्पादन प्रगतिलाई कार्य सम्पादन मूल्याङ्कन संग आवद्ध गरिने छ 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यसै साथ सम्लग्न सुचकहरु बमोजिम आफुले गरेको कार्यहरु चौमासिक रुपमा र आर्थिक वर्ष समाप्त भएको 7 </w:t>
      </w:r>
      <w:r>
        <w:rPr>
          <w:rFonts w:ascii="0013 ARAP" w:hAnsi="0013 ARAP" w:cs="Kalimati"/>
          <w:sz w:val="24"/>
          <w:szCs w:val="24"/>
        </w:rPr>
        <w:t>(</w:t>
      </w:r>
      <w:r>
        <w:rPr>
          <w:rFonts w:ascii="0013 ARAP" w:hAnsi="0013 ARAP" w:cs="Kalimati" w:hint="cs"/>
          <w:sz w:val="24"/>
          <w:szCs w:val="24"/>
          <w:cs/>
        </w:rPr>
        <w:t>सात</w:t>
      </w:r>
      <w:r>
        <w:rPr>
          <w:rFonts w:ascii="0013 ARAP" w:hAnsi="0013 ARAP" w:cs="Kalimati"/>
          <w:sz w:val="24"/>
          <w:szCs w:val="24"/>
        </w:rPr>
        <w:t xml:space="preserve">) </w:t>
      </w:r>
      <w:r>
        <w:rPr>
          <w:rFonts w:ascii="0013 ARAP" w:hAnsi="0013 ARAP" w:cs="Kalimati" w:hint="cs"/>
          <w:sz w:val="24"/>
          <w:szCs w:val="24"/>
          <w:cs/>
        </w:rPr>
        <w:t>दिन भित्र सचिव समक्ष कार्य सम्पादन समुझौता स्वःमूल्याङ्कन प्रतिवेदन बुझाउनु पर्ने छ।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यसै साथ सम्लग्न सुचकहरु बमोजिम आफुले गरेको कार्यहरु चौमासिक रुपमा सम्पादन हुन नसकेमा त्यसको ‌औचित्य र कारण सहित मन्त्रालयमा पेश गर्नु पर्ने छ 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सम्झौतामा</w:t>
      </w:r>
      <w:r>
        <w:rPr>
          <w:rFonts w:ascii="0013 ARAP" w:hAnsi="0013 ARAP" w:cs="Kalimati"/>
          <w:sz w:val="24"/>
          <w:szCs w:val="24"/>
        </w:rPr>
        <w:t xml:space="preserve"> </w:t>
      </w:r>
      <w:r>
        <w:rPr>
          <w:rFonts w:ascii="0013 ARAP" w:hAnsi="0013 ARAP" w:cs="Kalimati" w:hint="cs"/>
          <w:sz w:val="24"/>
          <w:szCs w:val="24"/>
          <w:cs/>
        </w:rPr>
        <w:t>उल्लेख भएका बाहेक सिर्जनातमक तथा नव प्रवतनात्मक</w:t>
      </w:r>
      <w:r>
        <w:rPr>
          <w:rFonts w:ascii="0013 ARAP" w:hAnsi="0013 ARAP" w:cs="Kalimati"/>
          <w:sz w:val="24"/>
          <w:szCs w:val="24"/>
        </w:rPr>
        <w:t>(</w:t>
      </w:r>
      <w:r w:rsidRPr="00EA09F5">
        <w:rPr>
          <w:rFonts w:ascii="Times New Roman" w:hAnsi="Times New Roman" w:cs="Times New Roman"/>
          <w:sz w:val="26"/>
          <w:szCs w:val="26"/>
        </w:rPr>
        <w:t>Innovative</w:t>
      </w:r>
      <w:r w:rsidRPr="00EA0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0013 ARAP" w:hAnsi="0013 ARAP" w:cs="Kalimati"/>
          <w:sz w:val="24"/>
          <w:szCs w:val="24"/>
        </w:rPr>
        <w:t>)</w:t>
      </w:r>
      <w:r>
        <w:rPr>
          <w:rFonts w:ascii="0013 ARAP" w:hAnsi="0013 ARAP" w:cs="Kalimati" w:hint="cs"/>
          <w:sz w:val="24"/>
          <w:szCs w:val="24"/>
          <w:cs/>
        </w:rPr>
        <w:t>कार्यहरु समेत सम्पादन गर्न प्रोत्साहित गरिनेछ।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कार्य सम्पादन सम्झौता अवधिमा अन्यत्र वा जिम्वारी हेरफेर भएमा नयाँ वहाल हुने कर्मचारीलाई केन्द्रको कार्य सम्पादन प्रगती अवस्था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 xml:space="preserve">कार्य प्रक्रिया बारेमा विस्तृत जानकारी </w:t>
      </w:r>
      <w:r>
        <w:rPr>
          <w:rFonts w:ascii="0013 ARAP" w:hAnsi="0013 ARAP" w:cs="Kalimati" w:hint="cs"/>
          <w:sz w:val="24"/>
          <w:szCs w:val="24"/>
          <w:cs/>
        </w:rPr>
        <w:lastRenderedPageBreak/>
        <w:t>सहित महत्वपुर्ण काजजातहरु हस्तानतरण गर्नु पर्ने छ ।सम्झतामा उल्लेख भए अनुसारका बाँकी कार्यहरु सन्चालन गर्ने दायित्व नयाँ वहाल हुने कर्मचारीको हुने छ 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बेरुजु फछर्योट गर्ने कार्यलाई उच्च प्रार्थमिकतामा राख्नु पर्दछ ।</w:t>
      </w:r>
      <w:r w:rsidRPr="009D12E2">
        <w:rPr>
          <w:rFonts w:ascii="0013 ARAP" w:hAnsi="0013 ARAP" w:cs="Kalimati"/>
          <w:sz w:val="34"/>
          <w:szCs w:val="34"/>
        </w:rPr>
        <w:t>(</w:t>
      </w:r>
      <w:r>
        <w:rPr>
          <w:rFonts w:ascii="0013 ARAP" w:hAnsi="0013 ARAP" w:cs="Kalimati" w:hint="cs"/>
          <w:sz w:val="24"/>
          <w:szCs w:val="24"/>
          <w:cs/>
        </w:rPr>
        <w:t>कम्तिमा 45 प्रतिशत बेरुजु फछर्योट भएको हुनु पर्ने छ</w:t>
      </w:r>
      <w:r>
        <w:rPr>
          <w:rFonts w:ascii="0013 ARAP" w:hAnsi="0013 ARAP" w:cs="Kalimati"/>
          <w:sz w:val="24"/>
          <w:szCs w:val="24"/>
        </w:rPr>
        <w:t xml:space="preserve"> </w:t>
      </w:r>
      <w:r w:rsidRPr="009D12E2">
        <w:rPr>
          <w:rFonts w:ascii="0013 ARAP" w:hAnsi="0013 ARAP" w:cs="Kalimati"/>
          <w:sz w:val="34"/>
          <w:szCs w:val="34"/>
        </w:rPr>
        <w:t>)</w:t>
      </w:r>
      <w:r>
        <w:rPr>
          <w:rFonts w:ascii="0013 ARAP" w:hAnsi="0013 ARAP" w:cs="Kalimati" w:hint="cs"/>
          <w:sz w:val="24"/>
          <w:szCs w:val="24"/>
          <w:cs/>
        </w:rPr>
        <w:t xml:space="preserve"> ।</w:t>
      </w:r>
    </w:p>
    <w:p w:rsidR="006611AF" w:rsidRDefault="006611AF" w:rsidP="006611AF">
      <w:pPr>
        <w:pStyle w:val="ListParagraph"/>
        <w:numPr>
          <w:ilvl w:val="0"/>
          <w:numId w:val="4"/>
        </w:num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यस सम्झौतामा समावेश नभएका तर तत्काल कार्य सम्पादन गर्नु पर्ने अन्य कार्यहरु मन्त्रालयको सचिवबाट निर्देशन भए अनुसार सम्पादन गर्नु पर्ने छ । </w:t>
      </w:r>
    </w:p>
    <w:p w:rsidR="006611AF" w:rsidRDefault="006611AF" w:rsidP="006611AF">
      <w:pPr>
        <w:pStyle w:val="ListParagraph"/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611AF" w:rsidRDefault="006611AF" w:rsidP="006611AF">
      <w:pPr>
        <w:pStyle w:val="ListParagraph"/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611AF" w:rsidRDefault="006611AF" w:rsidP="006611AF">
      <w:pPr>
        <w:pStyle w:val="ListParagraph"/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611AF" w:rsidRDefault="006611AF" w:rsidP="006611AF">
      <w:pPr>
        <w:pStyle w:val="ListParagraph"/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611AF" w:rsidRDefault="006611AF" w:rsidP="006611AF">
      <w:pPr>
        <w:pStyle w:val="ListParagraph"/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611AF" w:rsidRDefault="006611AF" w:rsidP="006611AF">
      <w:pPr>
        <w:pStyle w:val="ListParagraph"/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611AF" w:rsidRDefault="006611AF" w:rsidP="006611AF">
      <w:pPr>
        <w:pStyle w:val="ListParagraph"/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611AF" w:rsidRPr="001C0E03" w:rsidRDefault="006611AF" w:rsidP="006611AF">
      <w:pPr>
        <w:spacing w:after="0"/>
        <w:jc w:val="both"/>
        <w:rPr>
          <w:rFonts w:ascii="0013 ARAP" w:hAnsi="0013 ARAP" w:cs="Kalimati"/>
          <w:sz w:val="24"/>
          <w:szCs w:val="24"/>
        </w:rPr>
      </w:pPr>
      <w:r w:rsidRPr="001C0E03">
        <w:rPr>
          <w:rFonts w:ascii="0013 ARAP" w:hAnsi="0013 ARAP" w:cs="Kalimati" w:hint="cs"/>
          <w:sz w:val="24"/>
          <w:szCs w:val="24"/>
          <w:cs/>
        </w:rPr>
        <w:t xml:space="preserve">..........................                                  </w:t>
      </w:r>
      <w:r>
        <w:rPr>
          <w:rFonts w:ascii="0013 ARAP" w:hAnsi="0013 ARAP" w:cs="Kalimati" w:hint="cs"/>
          <w:sz w:val="24"/>
          <w:szCs w:val="24"/>
          <w:cs/>
        </w:rPr>
        <w:t xml:space="preserve">      </w:t>
      </w:r>
      <w:r w:rsidRPr="001C0E03">
        <w:rPr>
          <w:rFonts w:ascii="0013 ARAP" w:hAnsi="0013 ARAP" w:cs="Kalimati" w:hint="cs"/>
          <w:sz w:val="24"/>
          <w:szCs w:val="24"/>
          <w:cs/>
        </w:rPr>
        <w:t>.............................</w:t>
      </w:r>
    </w:p>
    <w:p w:rsidR="006611AF" w:rsidRDefault="006611AF" w:rsidP="006611AF">
      <w:pPr>
        <w:spacing w:after="0"/>
        <w:rPr>
          <w:rFonts w:ascii="0013 ARAP" w:hAnsi="0013 ARAP" w:cs="Kalimati"/>
          <w:sz w:val="24"/>
          <w:szCs w:val="24"/>
        </w:rPr>
      </w:pPr>
      <w:r w:rsidRPr="001C0E03">
        <w:rPr>
          <w:rFonts w:ascii="0013 ARAP" w:hAnsi="0013 ARAP" w:cs="Kalimati" w:hint="cs"/>
          <w:sz w:val="24"/>
          <w:szCs w:val="24"/>
          <w:cs/>
        </w:rPr>
        <w:t xml:space="preserve">कान्चन राज </w:t>
      </w:r>
      <w:r>
        <w:rPr>
          <w:rFonts w:ascii="0013 ARAP" w:hAnsi="0013 ARAP" w:cs="Kalimati" w:hint="cs"/>
          <w:sz w:val="24"/>
          <w:szCs w:val="24"/>
          <w:cs/>
        </w:rPr>
        <w:t>पाण्डे                                            सुर्य प्रसाद पौडेल</w:t>
      </w:r>
    </w:p>
    <w:p w:rsidR="006611AF" w:rsidRDefault="006611AF" w:rsidP="006611AF">
      <w:pPr>
        <w:spacing w:after="0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     प्रमुख                                                </w:t>
      </w:r>
      <w:r>
        <w:rPr>
          <w:rFonts w:ascii="0013 ARAP" w:hAnsi="0013 ARAP" w:cs="Kalimati"/>
          <w:sz w:val="24"/>
          <w:szCs w:val="24"/>
        </w:rPr>
        <w:t xml:space="preserve">   </w:t>
      </w:r>
      <w:r>
        <w:rPr>
          <w:rFonts w:ascii="0013 ARAP" w:hAnsi="0013 ARAP" w:cs="Kalimati" w:hint="cs"/>
          <w:sz w:val="24"/>
          <w:szCs w:val="24"/>
          <w:cs/>
        </w:rPr>
        <w:t>महानिर्देशक</w:t>
      </w:r>
    </w:p>
    <w:p w:rsidR="006611AF" w:rsidRDefault="006611AF" w:rsidP="006611AF">
      <w:pPr>
        <w:spacing w:after="0"/>
        <w:rPr>
          <w:rFonts w:ascii="0013 ARAP" w:hAnsi="0013 ARAP" w:cs="Kalimati"/>
          <w:sz w:val="24"/>
          <w:szCs w:val="24"/>
          <w:cs/>
        </w:rPr>
      </w:pPr>
      <w:r>
        <w:rPr>
          <w:rFonts w:ascii="0013 ARAP" w:hAnsi="0013 ARAP" w:cs="Kalimati" w:hint="cs"/>
          <w:sz w:val="24"/>
          <w:szCs w:val="24"/>
          <w:cs/>
        </w:rPr>
        <w:t>केन्द्रिय कृषि प्रयोगशाला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हरिहरभवन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ललितपुर।</w:t>
      </w:r>
      <w:r>
        <w:rPr>
          <w:rFonts w:ascii="0013 ARAP" w:hAnsi="0013 ARAP" w:cs="Kalimati"/>
          <w:sz w:val="24"/>
          <w:szCs w:val="24"/>
        </w:rPr>
        <w:t xml:space="preserve"> </w:t>
      </w:r>
      <w:r>
        <w:rPr>
          <w:rFonts w:ascii="0013 ARAP" w:hAnsi="0013 ARAP" w:cs="Kalimati" w:hint="cs"/>
          <w:sz w:val="24"/>
          <w:szCs w:val="24"/>
          <w:cs/>
        </w:rPr>
        <w:t xml:space="preserve">       कृषि विभाग</w:t>
      </w:r>
      <w:r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हरिहरभवन</w:t>
      </w:r>
      <w:r w:rsidRPr="00125E98">
        <w:rPr>
          <w:rFonts w:ascii="0013 ARAP" w:hAnsi="0013 ARAP" w:cs="Kalimati"/>
          <w:sz w:val="24"/>
          <w:szCs w:val="24"/>
        </w:rPr>
        <w:t xml:space="preserve">, </w:t>
      </w:r>
      <w:r w:rsidRPr="00125E98">
        <w:rPr>
          <w:rFonts w:ascii="0013 ARAP" w:hAnsi="0013 ARAP" w:cs="Kalimati" w:hint="cs"/>
          <w:sz w:val="24"/>
          <w:szCs w:val="24"/>
          <w:cs/>
        </w:rPr>
        <w:t>ल</w:t>
      </w:r>
      <w:r>
        <w:rPr>
          <w:rFonts w:ascii="0013 ARAP" w:hAnsi="0013 ARAP" w:cs="Kalimati" w:hint="cs"/>
          <w:sz w:val="24"/>
          <w:szCs w:val="24"/>
          <w:cs/>
        </w:rPr>
        <w:t>लितपुर।</w:t>
      </w: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611AF" w:rsidRDefault="006611AF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F71B08" w:rsidRPr="008A701E" w:rsidRDefault="00653286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  <w:r w:rsidRPr="00177146">
        <w:rPr>
          <w:rFonts w:ascii="0013 ARAP" w:hAnsi="0013 ARAP" w:cs="Kalimati" w:hint="cs"/>
          <w:sz w:val="24"/>
          <w:szCs w:val="24"/>
          <w:cs/>
        </w:rPr>
        <w:lastRenderedPageBreak/>
        <w:t xml:space="preserve">केन्द्रिय </w:t>
      </w:r>
      <w:r w:rsidRPr="008A701E">
        <w:rPr>
          <w:rFonts w:ascii="0013 ARAP" w:hAnsi="0013 ARAP" w:cs="Kalimati" w:hint="cs"/>
          <w:sz w:val="24"/>
          <w:szCs w:val="24"/>
          <w:cs/>
        </w:rPr>
        <w:t>कृषि प्रयोशालाबाट सम्पादन हुने कार्यलाई व्यवस्थित</w:t>
      </w:r>
      <w:r w:rsidR="008A701E">
        <w:rPr>
          <w:rFonts w:ascii="0013 ARAP" w:hAnsi="0013 ARAP" w:cs="Kalimati"/>
          <w:sz w:val="24"/>
          <w:szCs w:val="24"/>
        </w:rPr>
        <w:t>,</w:t>
      </w:r>
      <w:r w:rsidR="006C4922" w:rsidRPr="008A701E">
        <w:rPr>
          <w:rFonts w:ascii="0013 ARAP" w:hAnsi="0013 ARAP" w:cs="Kalimati" w:hint="cs"/>
          <w:sz w:val="24"/>
          <w:szCs w:val="24"/>
          <w:cs/>
        </w:rPr>
        <w:t xml:space="preserve"> प्रभावकारी</w:t>
      </w:r>
      <w:r w:rsidR="008A701E">
        <w:rPr>
          <w:rFonts w:ascii="0013 ARAP" w:hAnsi="0013 ARAP" w:cs="Kalimati"/>
          <w:sz w:val="24"/>
          <w:szCs w:val="24"/>
        </w:rPr>
        <w:t xml:space="preserve">, </w:t>
      </w:r>
      <w:r w:rsidR="006C4922" w:rsidRPr="008A701E">
        <w:rPr>
          <w:rFonts w:ascii="0013 ARAP" w:hAnsi="0013 ARAP" w:cs="Kalimati" w:hint="cs"/>
          <w:sz w:val="24"/>
          <w:szCs w:val="24"/>
          <w:cs/>
        </w:rPr>
        <w:t>विश्वसनीय</w:t>
      </w:r>
      <w:r w:rsidR="006C4922" w:rsidRPr="008A701E">
        <w:rPr>
          <w:rFonts w:ascii="0013 ARAP" w:hAnsi="0013 ARAP" w:cs="Kalimati"/>
          <w:sz w:val="24"/>
          <w:szCs w:val="24"/>
        </w:rPr>
        <w:t>,</w:t>
      </w:r>
      <w:r w:rsidR="008A701E">
        <w:rPr>
          <w:rFonts w:ascii="0013 ARAP" w:hAnsi="0013 ARAP" w:cs="Kalimati" w:hint="cs"/>
          <w:sz w:val="24"/>
          <w:szCs w:val="24"/>
          <w:cs/>
        </w:rPr>
        <w:t>जवाफ</w:t>
      </w:r>
      <w:r w:rsidR="00DE07F1">
        <w:rPr>
          <w:rFonts w:ascii="0013 ARAP" w:hAnsi="0013 ARAP" w:cs="Kalimati" w:hint="cs"/>
          <w:sz w:val="24"/>
          <w:szCs w:val="24"/>
          <w:cs/>
        </w:rPr>
        <w:t>देही र परिमाणमुखि</w:t>
      </w:r>
      <w:r w:rsidR="006C4922" w:rsidRPr="008A701E">
        <w:rPr>
          <w:rFonts w:ascii="0013 ARAP" w:hAnsi="0013 ARAP" w:cs="Kalimati" w:hint="cs"/>
          <w:sz w:val="24"/>
          <w:szCs w:val="24"/>
          <w:cs/>
        </w:rPr>
        <w:t xml:space="preserve"> बनाउन</w:t>
      </w:r>
    </w:p>
    <w:p w:rsidR="006C4922" w:rsidRPr="008A701E" w:rsidRDefault="006C4922" w:rsidP="008A701E">
      <w:pPr>
        <w:spacing w:after="0"/>
        <w:jc w:val="center"/>
        <w:rPr>
          <w:rFonts w:ascii="0013 ARAP" w:hAnsi="0013 ARAP" w:cs="Kalimati"/>
          <w:sz w:val="24"/>
          <w:szCs w:val="24"/>
          <w:cs/>
        </w:rPr>
      </w:pPr>
      <w:r w:rsidRPr="008A701E">
        <w:rPr>
          <w:rFonts w:ascii="0013 ARAP" w:hAnsi="0013 ARAP" w:cs="Kalimati" w:hint="cs"/>
          <w:sz w:val="24"/>
          <w:szCs w:val="24"/>
          <w:cs/>
        </w:rPr>
        <w:t>आ.व. २०७६/77 को कार्य सम्पादन संझौता</w:t>
      </w:r>
    </w:p>
    <w:p w:rsidR="00653286" w:rsidRPr="008A701E" w:rsidRDefault="00653286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03606D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6.8pt;margin-top:3.8pt;width:.05pt;height:249.5pt;z-index:251659264" o:connectortype="straight" strokecolor="black [3213]" strokeweight="1.5pt"/>
        </w:pict>
      </w:r>
    </w:p>
    <w:p w:rsidR="00653286" w:rsidRPr="008A701E" w:rsidRDefault="0003606D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/>
          <w:sz w:val="24"/>
          <w:szCs w:val="24"/>
        </w:rPr>
        <w:pict>
          <v:shape id="_x0000_s1029" type="#_x0000_t32" style="position:absolute;left:0;text-align:left;margin-left:251.15pt;margin-top:5.9pt;width:0;height:201.75pt;z-index:251660288" o:connectortype="straight" strokecolor="black [3213]" strokeweight="1.5pt"/>
        </w:pict>
      </w:r>
      <w:r>
        <w:rPr>
          <w:rFonts w:ascii="0013 ARAP" w:hAnsi="0013 ARAP" w:cs="Kalimati"/>
          <w:sz w:val="24"/>
          <w:szCs w:val="24"/>
        </w:rPr>
        <w:pict>
          <v:shape id="_x0000_s1027" type="#_x0000_t32" style="position:absolute;left:0;text-align:left;margin-left:183.35pt;margin-top:5.9pt;width:0;height:201.75pt;z-index:251658240" o:connectortype="straight" strokecolor="black [3213]" strokeweight="1.5pt"/>
        </w:pict>
      </w: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8A701E" w:rsidRPr="008A701E" w:rsidRDefault="008A701E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8A701E" w:rsidRPr="008A701E" w:rsidRDefault="008A701E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8A701E" w:rsidRPr="008A701E" w:rsidRDefault="008A701E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8A701E" w:rsidRPr="008A701E" w:rsidRDefault="008A701E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  <w:r w:rsidRPr="008A701E">
        <w:rPr>
          <w:rFonts w:ascii="0013 ARAP" w:hAnsi="0013 ARAP" w:cs="Kalimati" w:hint="cs"/>
          <w:sz w:val="24"/>
          <w:szCs w:val="24"/>
          <w:cs/>
        </w:rPr>
        <w:t>कान्चन राज पाण्डे</w:t>
      </w:r>
    </w:p>
    <w:p w:rsidR="008A701E" w:rsidRPr="008A701E" w:rsidRDefault="008A701E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  <w:r w:rsidRPr="008A701E">
        <w:rPr>
          <w:rFonts w:ascii="0013 ARAP" w:hAnsi="0013 ARAP" w:cs="Kalimati" w:hint="cs"/>
          <w:sz w:val="24"/>
          <w:szCs w:val="24"/>
          <w:cs/>
        </w:rPr>
        <w:t>प्रमुख</w:t>
      </w:r>
    </w:p>
    <w:p w:rsidR="008A701E" w:rsidRPr="008A701E" w:rsidRDefault="008A701E" w:rsidP="008A701E">
      <w:pPr>
        <w:spacing w:after="0"/>
        <w:jc w:val="center"/>
        <w:rPr>
          <w:rFonts w:ascii="0013 ARAP" w:hAnsi="0013 ARAP" w:cs="Kalimati"/>
          <w:sz w:val="24"/>
          <w:szCs w:val="24"/>
        </w:rPr>
      </w:pPr>
      <w:r w:rsidRPr="008A701E">
        <w:rPr>
          <w:rFonts w:ascii="0013 ARAP" w:hAnsi="0013 ARAP" w:cs="Kalimati" w:hint="cs"/>
          <w:sz w:val="24"/>
          <w:szCs w:val="24"/>
          <w:cs/>
        </w:rPr>
        <w:t>केन्द्रय कृषि प्रयोगशाला</w:t>
      </w:r>
      <w:r w:rsidR="00265612">
        <w:rPr>
          <w:rFonts w:ascii="0013 ARAP" w:hAnsi="0013 ARAP" w:cs="Kalimati"/>
          <w:sz w:val="24"/>
          <w:szCs w:val="24"/>
        </w:rPr>
        <w:t xml:space="preserve"> </w:t>
      </w:r>
      <w:r w:rsidR="00265612" w:rsidRPr="00265612">
        <w:rPr>
          <w:rFonts w:ascii="0013 ARAP" w:hAnsi="0013 ARAP" w:cs="Kalimati"/>
          <w:sz w:val="34"/>
          <w:szCs w:val="34"/>
        </w:rPr>
        <w:t>(</w:t>
      </w:r>
      <w:r w:rsidR="00265612">
        <w:rPr>
          <w:rFonts w:ascii="0013 ARAP" w:hAnsi="0013 ARAP" w:cs="Kalimati" w:hint="cs"/>
          <w:sz w:val="24"/>
          <w:szCs w:val="24"/>
          <w:cs/>
        </w:rPr>
        <w:t>माटो</w:t>
      </w:r>
      <w:r w:rsidR="00265612">
        <w:rPr>
          <w:rFonts w:ascii="0013 ARAP" w:hAnsi="0013 ARAP" w:cs="Kalimati"/>
          <w:sz w:val="24"/>
          <w:szCs w:val="24"/>
        </w:rPr>
        <w:t>,</w:t>
      </w:r>
      <w:r w:rsidR="00265612">
        <w:rPr>
          <w:rFonts w:ascii="0013 ARAP" w:hAnsi="0013 ARAP" w:cs="Kalimati" w:hint="cs"/>
          <w:sz w:val="24"/>
          <w:szCs w:val="24"/>
          <w:cs/>
        </w:rPr>
        <w:t xml:space="preserve">विउ र बाली संरक्षण </w:t>
      </w:r>
      <w:r w:rsidR="00265612" w:rsidRPr="00265612">
        <w:rPr>
          <w:rFonts w:ascii="0013 ARAP" w:hAnsi="0013 ARAP" w:cs="Kalimati"/>
          <w:sz w:val="34"/>
          <w:szCs w:val="34"/>
        </w:rPr>
        <w:t>)</w:t>
      </w:r>
    </w:p>
    <w:p w:rsidR="008A701E" w:rsidRPr="008A701E" w:rsidRDefault="00D634BA" w:rsidP="008A701E">
      <w:pPr>
        <w:spacing w:after="0"/>
        <w:jc w:val="center"/>
        <w:rPr>
          <w:rFonts w:ascii="0013 ARAP" w:hAnsi="0013 ARAP" w:cs="Kalimati"/>
          <w:sz w:val="24"/>
          <w:szCs w:val="24"/>
          <w:cs/>
        </w:rPr>
      </w:pPr>
      <w:r>
        <w:rPr>
          <w:rFonts w:ascii="0013 ARAP" w:hAnsi="0013 ARAP" w:cs="Kalimati" w:hint="cs"/>
          <w:sz w:val="24"/>
          <w:szCs w:val="24"/>
          <w:cs/>
        </w:rPr>
        <w:t>हरि</w:t>
      </w:r>
      <w:r w:rsidR="008A701E" w:rsidRPr="008A701E">
        <w:rPr>
          <w:rFonts w:ascii="0013 ARAP" w:hAnsi="0013 ARAP" w:cs="Kalimati" w:hint="cs"/>
          <w:sz w:val="24"/>
          <w:szCs w:val="24"/>
          <w:cs/>
        </w:rPr>
        <w:t>हरभवन</w:t>
      </w:r>
      <w:r>
        <w:rPr>
          <w:rFonts w:ascii="0013 ARAP" w:hAnsi="0013 ARAP" w:cs="Kalimati"/>
          <w:sz w:val="24"/>
          <w:szCs w:val="24"/>
        </w:rPr>
        <w:t>,</w:t>
      </w:r>
      <w:r w:rsidR="00265612">
        <w:rPr>
          <w:rFonts w:ascii="0013 ARAP" w:hAnsi="0013 ARAP" w:cs="Kalimati" w:hint="cs"/>
          <w:sz w:val="24"/>
          <w:szCs w:val="24"/>
          <w:cs/>
        </w:rPr>
        <w:t>ललितपुर</w:t>
      </w:r>
      <w:r w:rsidR="008A701E" w:rsidRPr="008A701E">
        <w:rPr>
          <w:rFonts w:ascii="0013 ARAP" w:hAnsi="0013 ARAP" w:cs="Kalimati" w:hint="cs"/>
          <w:sz w:val="24"/>
          <w:szCs w:val="24"/>
          <w:cs/>
        </w:rPr>
        <w:t xml:space="preserve"> ।</w:t>
      </w: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Pr="008A701E" w:rsidRDefault="00653286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653286" w:rsidRDefault="00653286" w:rsidP="00F71B08">
      <w:pPr>
        <w:spacing w:after="0"/>
        <w:jc w:val="both"/>
        <w:rPr>
          <w:rFonts w:ascii="0013 ARAP" w:hAnsi="0013 ARAP" w:cs="Kalimati"/>
          <w:sz w:val="20"/>
        </w:rPr>
      </w:pPr>
    </w:p>
    <w:p w:rsidR="00653286" w:rsidRDefault="00653286" w:rsidP="00F71B08">
      <w:pPr>
        <w:spacing w:after="0"/>
        <w:jc w:val="both"/>
        <w:rPr>
          <w:rFonts w:ascii="0013 ARAP" w:hAnsi="0013 ARAP" w:cs="Kalimati"/>
          <w:sz w:val="20"/>
        </w:rPr>
      </w:pPr>
    </w:p>
    <w:p w:rsidR="00653286" w:rsidRDefault="00653286" w:rsidP="00F71B08">
      <w:pPr>
        <w:spacing w:after="0"/>
        <w:jc w:val="both"/>
        <w:rPr>
          <w:rFonts w:ascii="0013 ARAP" w:hAnsi="0013 ARAP" w:cs="Kalimati"/>
          <w:sz w:val="20"/>
        </w:rPr>
      </w:pPr>
    </w:p>
    <w:p w:rsidR="00F71B08" w:rsidRPr="00C41BA2" w:rsidRDefault="00F71B08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  <w:r w:rsidRPr="00C41BA2">
        <w:rPr>
          <w:rFonts w:ascii="0013 ARAP" w:hAnsi="0013 ARAP" w:cs="Kalimati" w:hint="cs"/>
          <w:b/>
          <w:bCs/>
          <w:sz w:val="24"/>
          <w:szCs w:val="24"/>
          <w:cs/>
        </w:rPr>
        <w:t>१.पृष्ठभूमी</w:t>
      </w:r>
    </w:p>
    <w:p w:rsidR="00F71B08" w:rsidRDefault="00F71B08" w:rsidP="00F71B08">
      <w:pPr>
        <w:spacing w:after="0"/>
        <w:jc w:val="both"/>
        <w:rPr>
          <w:rFonts w:cs="Kalimati"/>
          <w:sz w:val="24"/>
          <w:szCs w:val="24"/>
        </w:rPr>
      </w:pPr>
      <w:r w:rsidRPr="00F71B08">
        <w:rPr>
          <w:rFonts w:ascii="0013 ARAP" w:hAnsi="0013 ARAP" w:cs="Kalimati" w:hint="cs"/>
          <w:sz w:val="24"/>
          <w:szCs w:val="24"/>
          <w:cs/>
        </w:rPr>
        <w:t>तत्कालीन अवस्थामा नेपाल सरकारको २०४९, २०५२ र २०६१ को संगठानात्मक सुधार संगै कृषि विभाग अन्तर्गत स्थापित माटो ब्यवस्थापन निर्देशनालय, बाली संरक्षण निर्देशनालय र विउविजन गुणस्तर नियन्त्रण केन्द्र अन्तर्गत रहेको विउ विजन प्रयोगशाला गाभिएर नेपालको संविधान २०७२ ले निर्दिष्ट गरे अनुरुप राज्य पुनःसंरचना संगै हालै वि.स</w:t>
      </w:r>
      <w:r w:rsidR="00EC56E4">
        <w:rPr>
          <w:rFonts w:ascii="0013 ARAP" w:hAnsi="0013 ARAP" w:cs="Kalimati" w:hint="cs"/>
          <w:sz w:val="24"/>
          <w:szCs w:val="24"/>
          <w:cs/>
        </w:rPr>
        <w:t>ं</w:t>
      </w:r>
      <w:r w:rsidRPr="00F71B08">
        <w:rPr>
          <w:rFonts w:ascii="0013 ARAP" w:hAnsi="0013 ARAP" w:cs="Kalimati" w:hint="cs"/>
          <w:sz w:val="24"/>
          <w:szCs w:val="24"/>
          <w:cs/>
        </w:rPr>
        <w:t>. २०७५ सालमा यस केन्द्रीय कृ</w:t>
      </w:r>
      <w:r w:rsidR="005E68A5">
        <w:rPr>
          <w:rFonts w:ascii="0013 ARAP" w:hAnsi="0013 ARAP" w:cs="Kalimati" w:hint="cs"/>
          <w:sz w:val="24"/>
          <w:szCs w:val="24"/>
          <w:cs/>
        </w:rPr>
        <w:t>षि प्रयोगशालाको स्थापना भएको हो</w:t>
      </w:r>
      <w:r w:rsidR="00EC56E4">
        <w:rPr>
          <w:rFonts w:ascii="0013 ARAP" w:hAnsi="0013 ARAP" w:cs="Kalimati" w:hint="cs"/>
          <w:sz w:val="24"/>
          <w:szCs w:val="24"/>
          <w:cs/>
        </w:rPr>
        <w:t>।</w:t>
      </w:r>
      <w:r w:rsidRPr="00F71B08">
        <w:rPr>
          <w:rFonts w:ascii="0013 ARAP" w:hAnsi="0013 ARAP" w:cs="Kalimati" w:hint="cs"/>
          <w:sz w:val="24"/>
          <w:szCs w:val="24"/>
          <w:cs/>
        </w:rPr>
        <w:t xml:space="preserve">यस प्रयोगशालालाइ </w:t>
      </w:r>
      <w:r w:rsidRPr="00F71B08">
        <w:rPr>
          <w:rFonts w:cs="Kalimati"/>
          <w:sz w:val="24"/>
          <w:szCs w:val="24"/>
          <w:cs/>
        </w:rPr>
        <w:t>राष्ट्रियस्तरमा प्रयोगशाला स्थापना एवं सन्चालनको मापदण्ड</w:t>
      </w:r>
      <w:r w:rsidRPr="00F71B08">
        <w:rPr>
          <w:rFonts w:cs="Kalimati" w:hint="cs"/>
          <w:sz w:val="24"/>
          <w:szCs w:val="24"/>
          <w:cs/>
        </w:rPr>
        <w:t xml:space="preserve"> तर्जुमा, नियमनकारी मान्यताप्रदायक निकाय तथा रेफ्रेन्स प्रयोगशालाका रुपमा विकास गर्ने उद्धेश्यका साथ ललितपुरको हरिहरभवनमा साविकको माटो ब्यवस्थापन निर्देशनालयमा केन्द्रीय कार्यालय र हरिहरभवन अवस्थित साविकका प्रयोगशालाहरु रहेका स्थानहरुबाटै प्रयोगशाला संचालन हुनेगरी स्थापना भएको छ ।</w:t>
      </w:r>
    </w:p>
    <w:p w:rsidR="00D43783" w:rsidRDefault="00D43783" w:rsidP="00F71B08">
      <w:pPr>
        <w:spacing w:after="0"/>
        <w:jc w:val="both"/>
        <w:rPr>
          <w:rFonts w:cs="Kalimati"/>
          <w:sz w:val="24"/>
          <w:szCs w:val="24"/>
        </w:rPr>
      </w:pPr>
    </w:p>
    <w:p w:rsidR="00E36F8A" w:rsidRDefault="00F71B08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  <w:r w:rsidRPr="00C41BA2">
        <w:rPr>
          <w:rFonts w:ascii="0013 ARAP" w:hAnsi="0013 ARAP" w:cs="Kalimati" w:hint="cs"/>
          <w:b/>
          <w:bCs/>
          <w:sz w:val="24"/>
          <w:szCs w:val="24"/>
          <w:cs/>
        </w:rPr>
        <w:t>२.उद्धेश्य</w:t>
      </w:r>
    </w:p>
    <w:p w:rsidR="009341E4" w:rsidRPr="009341E4" w:rsidRDefault="009341E4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 w:rsidRPr="009341E4">
        <w:rPr>
          <w:rFonts w:ascii="0013 ARAP" w:hAnsi="0013 ARAP" w:cs="Kalimati" w:hint="cs"/>
          <w:sz w:val="24"/>
          <w:szCs w:val="24"/>
          <w:cs/>
        </w:rPr>
        <w:t>यस प्रयोगशालाका निम्न बमोजिम उद्धश्यहरु रहेका छन ।</w:t>
      </w:r>
    </w:p>
    <w:p w:rsidR="00F71B08" w:rsidRDefault="009341E4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२.१.</w:t>
      </w:r>
      <w:r w:rsidR="00E36F8A">
        <w:rPr>
          <w:rFonts w:ascii="0013 ARAP" w:hAnsi="0013 ARAP" w:cs="Kalimati" w:hint="cs"/>
          <w:sz w:val="24"/>
          <w:szCs w:val="24"/>
          <w:cs/>
        </w:rPr>
        <w:t xml:space="preserve"> </w:t>
      </w:r>
      <w:r w:rsidR="005E68A5">
        <w:rPr>
          <w:rFonts w:ascii="0013 ARAP" w:hAnsi="0013 ARAP" w:cs="Kalimati" w:hint="cs"/>
          <w:sz w:val="24"/>
          <w:szCs w:val="24"/>
          <w:cs/>
        </w:rPr>
        <w:t xml:space="preserve">कृषि क्षेत्रको प्रयोगशाला सम्बन्धि </w:t>
      </w:r>
      <w:r w:rsidR="00EA0E1E">
        <w:rPr>
          <w:rFonts w:ascii="0013 ARAP" w:hAnsi="0013 ARAP" w:cs="Kalimati" w:hint="cs"/>
          <w:sz w:val="24"/>
          <w:szCs w:val="24"/>
          <w:cs/>
        </w:rPr>
        <w:t>नीति</w:t>
      </w:r>
      <w:r w:rsidR="005E68A5">
        <w:rPr>
          <w:rFonts w:ascii="0013 ARAP" w:hAnsi="0013 ARAP" w:cs="Kalimati" w:hint="cs"/>
          <w:sz w:val="24"/>
          <w:szCs w:val="24"/>
          <w:cs/>
        </w:rPr>
        <w:t xml:space="preserve"> निर्माणमा सहयोग</w:t>
      </w:r>
      <w:r w:rsidR="00EA0E1E">
        <w:rPr>
          <w:rFonts w:ascii="0013 ARAP" w:hAnsi="0013 ARAP" w:cs="Kalimati"/>
          <w:sz w:val="24"/>
          <w:szCs w:val="24"/>
        </w:rPr>
        <w:t>,</w:t>
      </w:r>
      <w:r w:rsidR="005E68A5">
        <w:rPr>
          <w:rFonts w:ascii="0013 ARAP" w:hAnsi="0013 ARAP" w:cs="Kalimati"/>
          <w:sz w:val="24"/>
          <w:szCs w:val="24"/>
        </w:rPr>
        <w:t xml:space="preserve"> </w:t>
      </w:r>
      <w:r>
        <w:rPr>
          <w:rFonts w:ascii="0013 ARAP" w:hAnsi="0013 ARAP" w:cs="Kalimati" w:hint="cs"/>
          <w:sz w:val="24"/>
          <w:szCs w:val="24"/>
          <w:cs/>
        </w:rPr>
        <w:t>नीति</w:t>
      </w:r>
      <w:r w:rsidR="005E68A5">
        <w:rPr>
          <w:rFonts w:ascii="0013 ARAP" w:hAnsi="0013 ARAP" w:cs="Kalimati" w:hint="cs"/>
          <w:sz w:val="24"/>
          <w:szCs w:val="24"/>
          <w:cs/>
        </w:rPr>
        <w:t xml:space="preserve"> कार्यान्वयन</w:t>
      </w:r>
      <w:r w:rsidR="005E68A5">
        <w:rPr>
          <w:rFonts w:ascii="0013 ARAP" w:hAnsi="0013 ARAP" w:cs="Kalimati"/>
          <w:sz w:val="24"/>
          <w:szCs w:val="24"/>
        </w:rPr>
        <w:t xml:space="preserve">, </w:t>
      </w:r>
      <w:r w:rsidR="005E68A5">
        <w:rPr>
          <w:rFonts w:ascii="0013 ARAP" w:hAnsi="0013 ARAP" w:cs="Kalimati" w:hint="cs"/>
          <w:sz w:val="24"/>
          <w:szCs w:val="24"/>
          <w:cs/>
        </w:rPr>
        <w:t>अनुगमन</w:t>
      </w:r>
      <w:r w:rsidR="005E68A5">
        <w:rPr>
          <w:rFonts w:ascii="0013 ARAP" w:hAnsi="0013 ARAP" w:cs="Kalimati"/>
          <w:sz w:val="24"/>
          <w:szCs w:val="24"/>
        </w:rPr>
        <w:t>,</w:t>
      </w:r>
      <w:r w:rsidR="00872D33">
        <w:rPr>
          <w:rFonts w:ascii="0013 ARAP" w:hAnsi="0013 ARAP" w:cs="Kalimati" w:hint="cs"/>
          <w:sz w:val="24"/>
          <w:szCs w:val="24"/>
          <w:cs/>
        </w:rPr>
        <w:t xml:space="preserve">नियमन </w:t>
      </w:r>
      <w:r w:rsidR="005E68A5">
        <w:rPr>
          <w:rFonts w:ascii="0013 ARAP" w:hAnsi="0013 ARAP" w:cs="Kalimati" w:hint="cs"/>
          <w:sz w:val="24"/>
          <w:szCs w:val="24"/>
          <w:cs/>
        </w:rPr>
        <w:t>एवं प्राविधिक सेवा प्रदान ।</w:t>
      </w:r>
    </w:p>
    <w:p w:rsidR="005E68A5" w:rsidRDefault="009341E4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२.२. </w:t>
      </w:r>
      <w:r w:rsidR="005E68A5">
        <w:rPr>
          <w:rFonts w:ascii="0013 ARAP" w:hAnsi="0013 ARAP" w:cs="Kalimati" w:hint="cs"/>
          <w:sz w:val="24"/>
          <w:szCs w:val="24"/>
          <w:cs/>
        </w:rPr>
        <w:t xml:space="preserve">गुणस्तरिय प्रयोगशाला </w:t>
      </w:r>
      <w:r w:rsidR="005E68A5">
        <w:rPr>
          <w:rFonts w:ascii="0013 ARAP" w:hAnsi="0013 ARAP" w:cs="Kalimati"/>
          <w:sz w:val="24"/>
          <w:szCs w:val="24"/>
        </w:rPr>
        <w:t>(</w:t>
      </w:r>
      <w:r w:rsidR="005E68A5">
        <w:rPr>
          <w:rFonts w:ascii="0013 ARAP" w:hAnsi="0013 ARAP" w:cs="Kalimati" w:hint="cs"/>
          <w:sz w:val="24"/>
          <w:szCs w:val="24"/>
          <w:cs/>
        </w:rPr>
        <w:t xml:space="preserve">अन्तराष्ट्रिय मान्यता प्राप्त </w:t>
      </w:r>
      <w:r w:rsidR="005E68A5">
        <w:rPr>
          <w:rFonts w:ascii="0013 ARAP" w:hAnsi="0013 ARAP" w:cs="Kalimati"/>
          <w:sz w:val="24"/>
          <w:szCs w:val="24"/>
        </w:rPr>
        <w:t>)</w:t>
      </w:r>
      <w:r>
        <w:rPr>
          <w:rFonts w:ascii="0013 ARAP" w:hAnsi="0013 ARAP" w:cs="Kalimati" w:hint="cs"/>
          <w:sz w:val="24"/>
          <w:szCs w:val="24"/>
          <w:cs/>
        </w:rPr>
        <w:t xml:space="preserve"> को</w:t>
      </w:r>
      <w:r w:rsidR="005E68A5">
        <w:rPr>
          <w:rFonts w:ascii="0013 ARAP" w:hAnsi="0013 ARAP" w:cs="Kalimati" w:hint="cs"/>
          <w:sz w:val="24"/>
          <w:szCs w:val="24"/>
          <w:cs/>
        </w:rPr>
        <w:t xml:space="preserve"> निर्माण एवं </w:t>
      </w:r>
      <w:r w:rsidR="00EA0E1E" w:rsidRPr="00872D33">
        <w:rPr>
          <w:rFonts w:ascii="Times New Roman" w:hAnsi="Times New Roman" w:cs="Times New Roman"/>
          <w:sz w:val="26"/>
          <w:szCs w:val="26"/>
        </w:rPr>
        <w:t>Reference Lab</w:t>
      </w:r>
      <w:r w:rsidR="00EA0E1E">
        <w:rPr>
          <w:rFonts w:ascii="0013 ARAP" w:hAnsi="0013 ARAP" w:cs="Kalimati"/>
          <w:sz w:val="24"/>
          <w:szCs w:val="24"/>
        </w:rPr>
        <w:t xml:space="preserve"> </w:t>
      </w:r>
      <w:r w:rsidR="00EC56E4">
        <w:rPr>
          <w:rFonts w:ascii="0013 ARAP" w:hAnsi="0013 ARAP" w:cs="Kalimati" w:hint="cs"/>
          <w:sz w:val="24"/>
          <w:szCs w:val="24"/>
          <w:cs/>
        </w:rPr>
        <w:t>को रुपमा सन्चा</w:t>
      </w:r>
      <w:r w:rsidR="00EA0E1E">
        <w:rPr>
          <w:rFonts w:ascii="0013 ARAP" w:hAnsi="0013 ARAP" w:cs="Kalimati" w:hint="cs"/>
          <w:sz w:val="24"/>
          <w:szCs w:val="24"/>
          <w:cs/>
        </w:rPr>
        <w:t>लन ।</w:t>
      </w:r>
    </w:p>
    <w:p w:rsidR="00EA0E1E" w:rsidRDefault="009341E4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२.३. </w:t>
      </w:r>
      <w:r w:rsidR="00EA0E1E">
        <w:rPr>
          <w:rFonts w:ascii="0013 ARAP" w:hAnsi="0013 ARAP" w:cs="Kalimati" w:hint="cs"/>
          <w:sz w:val="24"/>
          <w:szCs w:val="24"/>
          <w:cs/>
        </w:rPr>
        <w:t>खाद्य तथा पोषण सुरक्षामा प्रयोशालाको तर्फबाट टेवा पुर्याउने ।</w:t>
      </w:r>
    </w:p>
    <w:p w:rsidR="00250E6C" w:rsidRPr="00250E6C" w:rsidRDefault="00250E6C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  <w:r w:rsidRPr="00250E6C">
        <w:rPr>
          <w:rFonts w:ascii="0013 ARAP" w:hAnsi="0013 ARAP" w:cs="Kalimati" w:hint="cs"/>
          <w:b/>
          <w:bCs/>
          <w:sz w:val="24"/>
          <w:szCs w:val="24"/>
          <w:cs/>
        </w:rPr>
        <w:t>३</w:t>
      </w:r>
      <w:r w:rsidR="00B4266D">
        <w:rPr>
          <w:rFonts w:ascii="0013 ARAP" w:hAnsi="0013 ARAP" w:cs="Kalimati" w:hint="cs"/>
          <w:b/>
          <w:bCs/>
          <w:sz w:val="24"/>
          <w:szCs w:val="24"/>
          <w:cs/>
        </w:rPr>
        <w:t>.</w:t>
      </w:r>
      <w:r w:rsidRPr="00250E6C">
        <w:rPr>
          <w:rFonts w:ascii="0013 ARAP" w:hAnsi="0013 ARAP" w:cs="Kalimati" w:hint="cs"/>
          <w:b/>
          <w:bCs/>
          <w:sz w:val="24"/>
          <w:szCs w:val="24"/>
          <w:cs/>
        </w:rPr>
        <w:t xml:space="preserve"> रणनीतिहरु</w:t>
      </w:r>
    </w:p>
    <w:p w:rsidR="009341E4" w:rsidRDefault="004259B8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३.1</w:t>
      </w:r>
      <w:r w:rsidR="00250E6C">
        <w:rPr>
          <w:rFonts w:ascii="0013 ARAP" w:hAnsi="0013 ARAP" w:cs="Kalimati" w:hint="cs"/>
          <w:sz w:val="24"/>
          <w:szCs w:val="24"/>
          <w:cs/>
        </w:rPr>
        <w:t>.1. नीति निर्माण एवं कार्यान</w:t>
      </w:r>
      <w:r>
        <w:rPr>
          <w:rFonts w:ascii="0013 ARAP" w:hAnsi="0013 ARAP" w:cs="Kalimati" w:hint="cs"/>
          <w:sz w:val="24"/>
          <w:szCs w:val="24"/>
          <w:cs/>
        </w:rPr>
        <w:t>्वयनमा वहु सरोकारवाला</w:t>
      </w:r>
      <w:r w:rsidR="00250E6C">
        <w:rPr>
          <w:rFonts w:ascii="0013 ARAP" w:hAnsi="0013 ARAP" w:cs="Kalimati" w:hint="cs"/>
          <w:sz w:val="24"/>
          <w:szCs w:val="24"/>
          <w:cs/>
        </w:rPr>
        <w:t xml:space="preserve"> संग समन्वय ।</w:t>
      </w:r>
    </w:p>
    <w:p w:rsidR="00C6787F" w:rsidRDefault="00C6787F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3.1.2. राष्ट्रिय एवं अन्तराष्ट्रिय मापदण्डको आधारमा अनुगमन एवं नियमन ।</w:t>
      </w:r>
    </w:p>
    <w:p w:rsidR="00C6787F" w:rsidRDefault="00C6787F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3.2. अन्तराष्ट्रिय एवं देशका अन्य प्रयोगशाला</w:t>
      </w:r>
      <w:r w:rsidR="009F1145">
        <w:rPr>
          <w:rFonts w:ascii="0013 ARAP" w:hAnsi="0013 ARAP" w:cs="Kalimati" w:hint="cs"/>
          <w:sz w:val="24"/>
          <w:szCs w:val="24"/>
          <w:cs/>
        </w:rPr>
        <w:t xml:space="preserve"> संग समन्वय गरि प्रयोगशाला सन्</w:t>
      </w:r>
      <w:r w:rsidR="007E7214">
        <w:rPr>
          <w:rFonts w:ascii="0013 ARAP" w:hAnsi="0013 ARAP" w:cs="Kalimati" w:hint="cs"/>
          <w:sz w:val="24"/>
          <w:szCs w:val="24"/>
          <w:cs/>
        </w:rPr>
        <w:t>चालन</w:t>
      </w:r>
      <w:r>
        <w:rPr>
          <w:rFonts w:ascii="0013 ARAP" w:hAnsi="0013 ARAP" w:cs="Kalimati" w:hint="cs"/>
          <w:sz w:val="24"/>
          <w:szCs w:val="24"/>
          <w:cs/>
        </w:rPr>
        <w:t>।</w:t>
      </w:r>
    </w:p>
    <w:p w:rsidR="00C6787F" w:rsidRDefault="00C6787F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3.3. खाद्य तथा पोषण सुरक्षाका वहु सरोकारवाला संग कार्यगत समन्वय ।</w:t>
      </w:r>
    </w:p>
    <w:p w:rsidR="00C6787F" w:rsidRDefault="00C6787F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  <w:r w:rsidRPr="00C6787F">
        <w:rPr>
          <w:rFonts w:ascii="0013 ARAP" w:hAnsi="0013 ARAP" w:cs="Kalimati" w:hint="cs"/>
          <w:b/>
          <w:bCs/>
          <w:sz w:val="24"/>
          <w:szCs w:val="24"/>
          <w:cs/>
        </w:rPr>
        <w:t>४. कार्यगत विवरण</w:t>
      </w:r>
    </w:p>
    <w:p w:rsidR="00C6787F" w:rsidRPr="00C6787F" w:rsidRDefault="00C6787F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4.1. </w:t>
      </w:r>
      <w:r w:rsidRPr="00C6787F">
        <w:rPr>
          <w:rFonts w:ascii="0013 ARAP" w:hAnsi="0013 ARAP" w:cs="Kalimati"/>
          <w:sz w:val="24"/>
          <w:szCs w:val="24"/>
          <w:cs/>
        </w:rPr>
        <w:t>राष्ट्रियस्त</w:t>
      </w:r>
      <w:r w:rsidR="00183C4F">
        <w:rPr>
          <w:rFonts w:ascii="0013 ARAP" w:hAnsi="0013 ARAP" w:cs="Kalimati"/>
          <w:sz w:val="24"/>
          <w:szCs w:val="24"/>
          <w:cs/>
        </w:rPr>
        <w:t>रमा प्रयोगशाला स्थापना एवं स</w:t>
      </w:r>
      <w:r w:rsidR="00821D97">
        <w:rPr>
          <w:rFonts w:ascii="0013 ARAP" w:hAnsi="0013 ARAP" w:cs="Kalimati" w:hint="cs"/>
          <w:sz w:val="24"/>
          <w:szCs w:val="24"/>
          <w:cs/>
        </w:rPr>
        <w:t>न्</w:t>
      </w:r>
      <w:r w:rsidR="00183C4F">
        <w:rPr>
          <w:rFonts w:ascii="0013 ARAP" w:hAnsi="0013 ARAP" w:cs="Kalimati" w:hint="cs"/>
          <w:sz w:val="24"/>
          <w:szCs w:val="24"/>
          <w:cs/>
        </w:rPr>
        <w:t>चा</w:t>
      </w:r>
      <w:r w:rsidRPr="00C6787F">
        <w:rPr>
          <w:rFonts w:ascii="0013 ARAP" w:hAnsi="0013 ARAP" w:cs="Kalimati"/>
          <w:sz w:val="24"/>
          <w:szCs w:val="24"/>
          <w:cs/>
        </w:rPr>
        <w:t>लनको मापदण्ड निर्धारण</w:t>
      </w:r>
      <w:r w:rsidR="00A73812">
        <w:rPr>
          <w:rFonts w:ascii="0013 ARAP" w:hAnsi="0013 ARAP" w:cs="Kalimati" w:hint="cs"/>
          <w:sz w:val="24"/>
          <w:szCs w:val="24"/>
          <w:cs/>
        </w:rPr>
        <w:t>।</w:t>
      </w:r>
    </w:p>
    <w:p w:rsidR="00C6787F" w:rsidRPr="00C6787F" w:rsidRDefault="00C6787F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4.2. </w:t>
      </w:r>
      <w:r w:rsidRPr="00C6787F">
        <w:rPr>
          <w:rFonts w:ascii="0013 ARAP" w:hAnsi="0013 ARAP" w:cs="Kalimati"/>
          <w:sz w:val="24"/>
          <w:szCs w:val="24"/>
          <w:cs/>
        </w:rPr>
        <w:t xml:space="preserve">निजी </w:t>
      </w:r>
      <w:r w:rsidRPr="00C6787F">
        <w:rPr>
          <w:rFonts w:ascii="0013 ARAP" w:hAnsi="0013 ARAP" w:cs="Kalimati" w:hint="cs"/>
          <w:sz w:val="24"/>
          <w:szCs w:val="24"/>
          <w:cs/>
        </w:rPr>
        <w:t xml:space="preserve">तथा गैर सरकारी </w:t>
      </w:r>
      <w:r w:rsidR="00821D97">
        <w:rPr>
          <w:rFonts w:ascii="0013 ARAP" w:hAnsi="0013 ARAP" w:cs="Kalimati"/>
          <w:sz w:val="24"/>
          <w:szCs w:val="24"/>
          <w:cs/>
        </w:rPr>
        <w:t>क्षेत्रवाट स</w:t>
      </w:r>
      <w:r w:rsidR="00821D97">
        <w:rPr>
          <w:rFonts w:ascii="0013 ARAP" w:hAnsi="0013 ARAP" w:cs="Kalimati" w:hint="cs"/>
          <w:sz w:val="24"/>
          <w:szCs w:val="24"/>
          <w:cs/>
        </w:rPr>
        <w:t>न्</w:t>
      </w:r>
      <w:r w:rsidRPr="00C6787F">
        <w:rPr>
          <w:rFonts w:ascii="0013 ARAP" w:hAnsi="0013 ARAP" w:cs="Kalimati"/>
          <w:sz w:val="24"/>
          <w:szCs w:val="24"/>
          <w:cs/>
        </w:rPr>
        <w:t>चालित प्रयोगशालाहरुको स्तर निर्धारण</w:t>
      </w:r>
      <w:r w:rsidR="00A73812">
        <w:rPr>
          <w:rFonts w:ascii="0013 ARAP" w:hAnsi="0013 ARAP" w:cs="Kalimati" w:hint="cs"/>
          <w:sz w:val="24"/>
          <w:szCs w:val="24"/>
          <w:cs/>
        </w:rPr>
        <w:t>।</w:t>
      </w:r>
    </w:p>
    <w:p w:rsidR="00C6787F" w:rsidRPr="00C6787F" w:rsidRDefault="00334A63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4.3. </w:t>
      </w:r>
      <w:r w:rsidR="00C6787F" w:rsidRPr="00C6787F">
        <w:rPr>
          <w:rFonts w:ascii="0013 ARAP" w:hAnsi="0013 ARAP" w:cs="Kalimati"/>
          <w:sz w:val="24"/>
          <w:szCs w:val="24"/>
          <w:cs/>
        </w:rPr>
        <w:t>समकक्षीकरण</w:t>
      </w:r>
      <w:r w:rsidR="00B81461">
        <w:rPr>
          <w:rFonts w:ascii="0013 ARAP" w:hAnsi="0013 ARAP" w:cs="Kalimati"/>
          <w:sz w:val="24"/>
          <w:szCs w:val="24"/>
        </w:rPr>
        <w:t>,</w:t>
      </w:r>
      <w:r w:rsidR="00C6787F" w:rsidRPr="00C6787F">
        <w:rPr>
          <w:rFonts w:ascii="0013 ARAP" w:hAnsi="0013 ARAP" w:cs="Kalimati"/>
          <w:sz w:val="24"/>
          <w:szCs w:val="24"/>
          <w:cs/>
        </w:rPr>
        <w:t>प्रमाणीकरण तथा मान्यता प्रदायक निकायको रुपमा कार्य गर्ने</w:t>
      </w:r>
      <w:r w:rsidR="00A73812">
        <w:rPr>
          <w:rFonts w:ascii="0013 ARAP" w:hAnsi="0013 ARAP" w:cs="Kalimati" w:hint="cs"/>
          <w:sz w:val="24"/>
          <w:szCs w:val="24"/>
          <w:cs/>
        </w:rPr>
        <w:t>।</w:t>
      </w:r>
    </w:p>
    <w:p w:rsidR="00C6787F" w:rsidRPr="00C6787F" w:rsidRDefault="00334A63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lastRenderedPageBreak/>
        <w:t>4.5</w:t>
      </w:r>
      <w:r w:rsidR="00C6787F">
        <w:rPr>
          <w:rFonts w:ascii="0013 ARAP" w:hAnsi="0013 ARAP" w:cs="Kalimati" w:hint="cs"/>
          <w:sz w:val="24"/>
          <w:szCs w:val="24"/>
          <w:cs/>
        </w:rPr>
        <w:t xml:space="preserve">. </w:t>
      </w:r>
      <w:r w:rsidR="00C6787F" w:rsidRPr="00C6787F">
        <w:rPr>
          <w:rFonts w:ascii="0013 ARAP" w:hAnsi="0013 ARAP" w:cs="Kalimati"/>
          <w:sz w:val="24"/>
          <w:szCs w:val="24"/>
          <w:cs/>
        </w:rPr>
        <w:t>अन्तर्रा्ष्ट्रिय प्रत्यायन सम्वन्धी कार्यहरु</w:t>
      </w:r>
      <w:r w:rsidR="00A73812">
        <w:rPr>
          <w:rFonts w:ascii="0013 ARAP" w:hAnsi="0013 ARAP" w:cs="Kalimati" w:hint="cs"/>
          <w:sz w:val="24"/>
          <w:szCs w:val="24"/>
          <w:cs/>
        </w:rPr>
        <w:t>।</w:t>
      </w:r>
    </w:p>
    <w:p w:rsidR="00C6787F" w:rsidRPr="00C6787F" w:rsidRDefault="00334A63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4.6</w:t>
      </w:r>
      <w:r w:rsidR="00C6787F">
        <w:rPr>
          <w:rFonts w:ascii="0013 ARAP" w:hAnsi="0013 ARAP" w:cs="Kalimati" w:hint="cs"/>
          <w:sz w:val="24"/>
          <w:szCs w:val="24"/>
          <w:cs/>
        </w:rPr>
        <w:t xml:space="preserve">. </w:t>
      </w:r>
      <w:r w:rsidR="00C6787F" w:rsidRPr="00C6787F">
        <w:rPr>
          <w:rFonts w:ascii="0013 ARAP" w:hAnsi="0013 ARAP" w:cs="Kalimati" w:hint="cs"/>
          <w:sz w:val="24"/>
          <w:szCs w:val="24"/>
          <w:cs/>
        </w:rPr>
        <w:t xml:space="preserve">सरकारी, </w:t>
      </w:r>
      <w:r w:rsidR="00C6787F" w:rsidRPr="00C6787F">
        <w:rPr>
          <w:rFonts w:ascii="0013 ARAP" w:hAnsi="0013 ARAP" w:cs="Kalimati"/>
          <w:sz w:val="24"/>
          <w:szCs w:val="24"/>
          <w:cs/>
        </w:rPr>
        <w:t xml:space="preserve">निजी </w:t>
      </w:r>
      <w:r w:rsidR="00C6787F" w:rsidRPr="00C6787F">
        <w:rPr>
          <w:rFonts w:ascii="0013 ARAP" w:hAnsi="0013 ARAP" w:cs="Kalimati" w:hint="cs"/>
          <w:sz w:val="24"/>
          <w:szCs w:val="24"/>
          <w:cs/>
        </w:rPr>
        <w:t xml:space="preserve">तथा गैरसरकारी </w:t>
      </w:r>
      <w:r w:rsidR="00F35596">
        <w:rPr>
          <w:rFonts w:ascii="0013 ARAP" w:hAnsi="0013 ARAP" w:cs="Kalimati"/>
          <w:sz w:val="24"/>
          <w:szCs w:val="24"/>
          <w:cs/>
        </w:rPr>
        <w:t>क्षेत्रवाट</w:t>
      </w:r>
      <w:r w:rsidR="00F35596">
        <w:rPr>
          <w:rFonts w:ascii="0013 ARAP" w:hAnsi="0013 ARAP" w:cs="Kalimati" w:hint="cs"/>
          <w:sz w:val="24"/>
          <w:szCs w:val="24"/>
          <w:cs/>
        </w:rPr>
        <w:t xml:space="preserve"> </w:t>
      </w:r>
      <w:r w:rsidR="00EB047B">
        <w:rPr>
          <w:rFonts w:ascii="0013 ARAP" w:hAnsi="0013 ARAP" w:cs="Kalimati"/>
          <w:sz w:val="24"/>
          <w:szCs w:val="24"/>
          <w:cs/>
        </w:rPr>
        <w:t>स</w:t>
      </w:r>
      <w:r w:rsidR="00EB047B">
        <w:rPr>
          <w:rFonts w:ascii="0013 ARAP" w:hAnsi="0013 ARAP" w:cs="Kalimati" w:hint="cs"/>
          <w:sz w:val="24"/>
          <w:szCs w:val="24"/>
          <w:cs/>
        </w:rPr>
        <w:t>न्</w:t>
      </w:r>
      <w:r w:rsidR="00C6787F" w:rsidRPr="00C6787F">
        <w:rPr>
          <w:rFonts w:ascii="0013 ARAP" w:hAnsi="0013 ARAP" w:cs="Kalimati"/>
          <w:sz w:val="24"/>
          <w:szCs w:val="24"/>
          <w:cs/>
        </w:rPr>
        <w:t>चालित प्रयोगशालाहरुको अनुगमन तथा नियमन</w:t>
      </w:r>
      <w:r w:rsidR="00F35596">
        <w:rPr>
          <w:rFonts w:ascii="0013 ARAP" w:hAnsi="0013 ARAP" w:cs="Kalimati" w:hint="cs"/>
          <w:sz w:val="24"/>
          <w:szCs w:val="24"/>
          <w:cs/>
        </w:rPr>
        <w:t>।</w:t>
      </w:r>
    </w:p>
    <w:p w:rsidR="00C6787F" w:rsidRDefault="00334A63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4.7</w:t>
      </w:r>
      <w:r w:rsidR="00C6787F">
        <w:rPr>
          <w:rFonts w:ascii="0013 ARAP" w:hAnsi="0013 ARAP" w:cs="Kalimati" w:hint="cs"/>
          <w:sz w:val="24"/>
          <w:szCs w:val="24"/>
          <w:cs/>
        </w:rPr>
        <w:t xml:space="preserve">. </w:t>
      </w:r>
      <w:r w:rsidR="00C6787F" w:rsidRPr="00C6787F">
        <w:rPr>
          <w:rFonts w:ascii="0013 ARAP" w:hAnsi="0013 ARAP" w:cs="Kalimati" w:hint="cs"/>
          <w:sz w:val="24"/>
          <w:szCs w:val="24"/>
          <w:cs/>
        </w:rPr>
        <w:t xml:space="preserve">प्राङ्गारिक </w:t>
      </w:r>
      <w:r w:rsidR="00560BBB">
        <w:rPr>
          <w:rFonts w:ascii="0013 ARAP" w:hAnsi="0013 ARAP" w:cs="Kalimati" w:hint="cs"/>
          <w:sz w:val="24"/>
          <w:szCs w:val="24"/>
          <w:cs/>
        </w:rPr>
        <w:t>कृषि सम्वन्धि कार्यमा सहयोग एवं कार्यान्वयन गर्ने</w:t>
      </w:r>
      <w:r w:rsidR="00C6787F" w:rsidRPr="00C6787F">
        <w:rPr>
          <w:rFonts w:ascii="0013 ARAP" w:hAnsi="0013 ARAP" w:cs="Kalimati" w:hint="cs"/>
          <w:sz w:val="24"/>
          <w:szCs w:val="24"/>
          <w:cs/>
        </w:rPr>
        <w:t xml:space="preserve"> </w:t>
      </w:r>
      <w:r w:rsidR="00A73812">
        <w:rPr>
          <w:rFonts w:ascii="0013 ARAP" w:hAnsi="0013 ARAP" w:cs="Kalimati" w:hint="cs"/>
          <w:sz w:val="24"/>
          <w:szCs w:val="24"/>
          <w:cs/>
        </w:rPr>
        <w:t>।</w:t>
      </w: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D93ECD" w:rsidRDefault="00D93ECD" w:rsidP="00C6787F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303FC0" w:rsidRDefault="00303FC0" w:rsidP="0081304D">
      <w:pPr>
        <w:spacing w:after="0" w:line="288" w:lineRule="auto"/>
        <w:rPr>
          <w:rFonts w:ascii="HisiS" w:eastAsia="MS Mincho" w:hAnsi="HisiS"/>
          <w:bCs/>
          <w:i/>
          <w:w w:val="120"/>
          <w:sz w:val="28"/>
          <w:szCs w:val="28"/>
          <w:cs/>
          <w:lang w:val="nb-NO"/>
        </w:rPr>
        <w:sectPr w:rsidR="00303FC0" w:rsidSect="00EA43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3ECD" w:rsidRDefault="00D93ECD" w:rsidP="00D93ECD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  <w:r w:rsidRPr="0091729F">
        <w:rPr>
          <w:rFonts w:ascii="0013 ARAP" w:hAnsi="0013 ARAP" w:cs="Kalimati" w:hint="cs"/>
          <w:b/>
          <w:bCs/>
          <w:sz w:val="24"/>
          <w:szCs w:val="24"/>
          <w:cs/>
        </w:rPr>
        <w:lastRenderedPageBreak/>
        <w:t>५. लक्ष्य हासिल गर्नका लागि कार्य सम्पादन गर्न आवश्यक पर्ने जनशक्ति</w:t>
      </w:r>
    </w:p>
    <w:p w:rsidR="00D93ECD" w:rsidRDefault="00D93ECD" w:rsidP="0081304D">
      <w:pPr>
        <w:spacing w:after="0" w:line="288" w:lineRule="auto"/>
        <w:rPr>
          <w:rFonts w:ascii="HisiS" w:eastAsia="MS Mincho" w:hAnsi="HisiS"/>
          <w:bCs/>
          <w:i/>
          <w:w w:val="120"/>
          <w:sz w:val="28"/>
          <w:szCs w:val="28"/>
          <w:lang w:val="nb-NO"/>
        </w:rPr>
      </w:pPr>
    </w:p>
    <w:p w:rsidR="00D93ECD" w:rsidRDefault="00D93ECD" w:rsidP="0081304D">
      <w:pPr>
        <w:spacing w:after="0" w:line="288" w:lineRule="auto"/>
        <w:rPr>
          <w:rFonts w:ascii="HisiS" w:eastAsia="MS Mincho" w:hAnsi="HisiS"/>
          <w:bCs/>
          <w:i/>
          <w:w w:val="120"/>
          <w:sz w:val="28"/>
          <w:szCs w:val="28"/>
          <w:lang w:val="nb-NO"/>
        </w:rPr>
      </w:pPr>
    </w:p>
    <w:p w:rsidR="00D93ECD" w:rsidRDefault="00D93ECD" w:rsidP="0081304D">
      <w:pPr>
        <w:spacing w:after="0" w:line="288" w:lineRule="auto"/>
        <w:rPr>
          <w:rFonts w:ascii="HisiS" w:eastAsia="MS Mincho" w:hAnsi="HisiS"/>
          <w:bCs/>
          <w:i/>
          <w:w w:val="120"/>
          <w:sz w:val="28"/>
          <w:szCs w:val="28"/>
          <w:lang w:val="nb-NO"/>
        </w:rPr>
      </w:pPr>
    </w:p>
    <w:p w:rsidR="0081304D" w:rsidRPr="001F280D" w:rsidRDefault="0003606D" w:rsidP="0081304D">
      <w:pPr>
        <w:spacing w:after="0" w:line="288" w:lineRule="auto"/>
        <w:rPr>
          <w:rFonts w:ascii="HisiS" w:eastAsia="MS Mincho" w:hAnsi="HisiS"/>
          <w:bCs/>
          <w:i/>
          <w:w w:val="120"/>
          <w:sz w:val="28"/>
          <w:szCs w:val="28"/>
          <w:lang w:val="nb-NO"/>
        </w:rPr>
      </w:pPr>
      <w:r w:rsidRPr="0003606D">
        <w:rPr>
          <w:rFonts w:ascii="Preeti" w:eastAsia="MS Mincho" w:hAnsi="Preeti" w:cs="Times New Roman"/>
          <w:b/>
          <w:noProof/>
          <w:sz w:val="24"/>
          <w:szCs w:val="24"/>
        </w:rPr>
        <w:pict>
          <v:group id="_x0000_s1058" style="position:absolute;margin-left:-37.6pt;margin-top:-19.1pt;width:723.3pt;height:444.55pt;z-index:251688960" coordorigin="688,770" coordsize="14466,8891">
            <v:roundrect id="_x0000_s1034" style="position:absolute;left:6598;top:770;width:2478;height:619" arcsize="10923f">
              <v:textbox style="mso-next-textbox:#_x0000_s1034">
                <w:txbxContent>
                  <w:p w:rsidR="0081304D" w:rsidRPr="008C5F7A" w:rsidRDefault="0081304D" w:rsidP="0081304D">
                    <w:pPr>
                      <w:jc w:val="center"/>
                      <w:rPr>
                        <w:rFonts w:cs="Kalimati"/>
                        <w:sz w:val="28"/>
                        <w:szCs w:val="24"/>
                      </w:rPr>
                    </w:pPr>
                    <w:r w:rsidRPr="008C5F7A">
                      <w:rPr>
                        <w:rFonts w:cs="Kalimati" w:hint="cs"/>
                        <w:sz w:val="28"/>
                        <w:szCs w:val="24"/>
                        <w:cs/>
                      </w:rPr>
                      <w:t>नेपाल सरकार</w:t>
                    </w:r>
                  </w:p>
                </w:txbxContent>
              </v:textbox>
            </v:roundrect>
            <v:roundrect id="_x0000_s1035" style="position:absolute;left:5492;top:1624;width:5157;height:619" arcsize="10923f">
              <v:textbox style="mso-next-textbox:#_x0000_s1035">
                <w:txbxContent>
                  <w:p w:rsidR="0081304D" w:rsidRPr="008C5F7A" w:rsidRDefault="0081304D" w:rsidP="0081304D">
                    <w:pPr>
                      <w:jc w:val="center"/>
                      <w:rPr>
                        <w:rFonts w:cs="Kalimati"/>
                        <w:sz w:val="24"/>
                        <w:szCs w:val="24"/>
                      </w:rPr>
                    </w:pPr>
                    <w:r w:rsidRPr="008C5F7A">
                      <w:rPr>
                        <w:rFonts w:cs="Kalimati" w:hint="cs"/>
                        <w:sz w:val="24"/>
                        <w:szCs w:val="24"/>
                        <w:cs/>
                      </w:rPr>
                      <w:t xml:space="preserve">कृषि तथा पशुपन्छी विकास मन्त्रालय </w:t>
                    </w:r>
                  </w:p>
                </w:txbxContent>
              </v:textbox>
            </v:roundrect>
            <v:roundrect id="_x0000_s1036" style="position:absolute;left:6698;top:2445;width:2478;height:619" arcsize="10923f">
              <v:textbox style="mso-next-textbox:#_x0000_s1036">
                <w:txbxContent>
                  <w:p w:rsidR="0081304D" w:rsidRPr="008C5F7A" w:rsidRDefault="0081304D" w:rsidP="0081304D">
                    <w:pPr>
                      <w:jc w:val="center"/>
                      <w:rPr>
                        <w:rFonts w:cs="Kalimati"/>
                        <w:sz w:val="24"/>
                        <w:szCs w:val="22"/>
                      </w:rPr>
                    </w:pPr>
                    <w:r w:rsidRPr="008C5F7A">
                      <w:rPr>
                        <w:rFonts w:cs="Kalimati" w:hint="cs"/>
                        <w:sz w:val="24"/>
                        <w:szCs w:val="22"/>
                        <w:cs/>
                      </w:rPr>
                      <w:t xml:space="preserve">कृषि विभाग </w:t>
                    </w:r>
                  </w:p>
                </w:txbxContent>
              </v:textbox>
            </v:roundrect>
            <v:roundrect id="_x0000_s1037" style="position:absolute;left:5642;top:3181;width:4923;height:619" arcsize="10923f">
              <v:textbox style="mso-next-textbox:#_x0000_s1037">
                <w:txbxContent>
                  <w:p w:rsidR="0081304D" w:rsidRPr="008C5F7A" w:rsidRDefault="0081304D" w:rsidP="0081304D">
                    <w:pPr>
                      <w:jc w:val="center"/>
                      <w:rPr>
                        <w:rFonts w:cs="Kalimati"/>
                        <w:sz w:val="24"/>
                        <w:szCs w:val="24"/>
                      </w:rPr>
                    </w:pPr>
                    <w:r w:rsidRPr="008C5F7A">
                      <w:rPr>
                        <w:rFonts w:cs="Kalimati" w:hint="cs"/>
                        <w:sz w:val="24"/>
                        <w:szCs w:val="24"/>
                        <w:cs/>
                      </w:rPr>
                      <w:t>केन्द्रीय कृषि प्रयोगशाला (माटो, मल र बाली संरक्षण)</w:t>
                    </w:r>
                  </w:p>
                </w:txbxContent>
              </v:textbox>
            </v:roundrect>
            <v:roundrect id="_x0000_s1038" style="position:absolute;left:688;top:4086;width:3398;height:2595" arcsize="10923f">
              <v:textbox style="mso-next-textbox:#_x0000_s1038">
                <w:txbxContent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b/>
                        <w:bCs/>
                        <w:sz w:val="20"/>
                      </w:rPr>
                    </w:pPr>
                    <w:r w:rsidRPr="008C5F7A">
                      <w:rPr>
                        <w:rFonts w:cs="Kalimati" w:hint="cs"/>
                        <w:b/>
                        <w:bCs/>
                        <w:sz w:val="20"/>
                        <w:cs/>
                      </w:rPr>
                      <w:t>बीउ विजन परिक्षण शाखा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 xml:space="preserve">वरिष्ठ बाली बिकास अधिकृत </w:t>
                    </w:r>
                    <w:r w:rsidR="00326F04" w:rsidRPr="008C5F7A">
                      <w:rPr>
                        <w:rFonts w:cs="Kalimati"/>
                        <w:sz w:val="20"/>
                      </w:rPr>
                      <w:t>-</w:t>
                    </w:r>
                    <w:r w:rsidRPr="008C5F7A">
                      <w:rPr>
                        <w:rFonts w:cs="Kalimati" w:hint="cs"/>
                        <w:sz w:val="20"/>
                        <w:cs/>
                      </w:rPr>
                      <w:t>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बाली बिकास अधिकृत 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बागवानि बिकास अधिकृत 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  <w:cs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 xml:space="preserve">प्राविधिक साहयक </w:t>
                    </w:r>
                    <w:r w:rsidR="00326F04" w:rsidRPr="008C5F7A">
                      <w:rPr>
                        <w:rFonts w:cs="Kalimati" w:hint="cs"/>
                        <w:sz w:val="20"/>
                        <w:cs/>
                      </w:rPr>
                      <w:t>-2</w:t>
                    </w:r>
                  </w:p>
                  <w:p w:rsidR="00303FC0" w:rsidRPr="008C5F7A" w:rsidRDefault="00326F04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ल्याव व्वाय-</w:t>
                    </w:r>
                    <w:r w:rsidR="00303FC0" w:rsidRPr="008C5F7A">
                      <w:rPr>
                        <w:rFonts w:cs="Kalimati" w:hint="cs"/>
                        <w:sz w:val="20"/>
                        <w:cs/>
                      </w:rPr>
                      <w:t>1</w:t>
                    </w:r>
                  </w:p>
                  <w:p w:rsidR="00303FC0" w:rsidRPr="00303FC0" w:rsidRDefault="00303FC0" w:rsidP="00303FC0">
                    <w:pPr>
                      <w:spacing w:after="0" w:line="264" w:lineRule="auto"/>
                      <w:rPr>
                        <w:sz w:val="18"/>
                        <w:szCs w:val="18"/>
                      </w:rPr>
                    </w:pPr>
                  </w:p>
                  <w:p w:rsidR="0081304D" w:rsidRPr="00303FC0" w:rsidRDefault="0081304D" w:rsidP="00303FC0"/>
                </w:txbxContent>
              </v:textbox>
            </v:roundrect>
            <v:roundrect id="_x0000_s1041" style="position:absolute;left:4387;top:4002;width:3215;height:2679" arcsize="10923f">
              <v:textbox style="mso-next-textbox:#_x0000_s1041">
                <w:txbxContent>
                  <w:p w:rsidR="00303FC0" w:rsidRPr="008C5F7A" w:rsidRDefault="00303FC0" w:rsidP="00303FC0">
                    <w:pPr>
                      <w:spacing w:after="0" w:line="264" w:lineRule="auto"/>
                      <w:jc w:val="center"/>
                      <w:rPr>
                        <w:rFonts w:cs="Kalimati"/>
                        <w:b/>
                        <w:bCs/>
                        <w:szCs w:val="22"/>
                      </w:rPr>
                    </w:pPr>
                    <w:r w:rsidRPr="008C5F7A">
                      <w:rPr>
                        <w:rFonts w:cs="Kalimati" w:hint="cs"/>
                        <w:b/>
                        <w:bCs/>
                        <w:szCs w:val="22"/>
                        <w:cs/>
                      </w:rPr>
                      <w:t>माटो तथा मल परिक्षण शाखा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>वरिष्ठ माटो विज्ञ 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 xml:space="preserve">माटो विज्ञ </w:t>
                    </w:r>
                    <w:r w:rsidR="00326F04" w:rsidRPr="008C5F7A">
                      <w:rPr>
                        <w:rFonts w:cs="Kalimati" w:hint="cs"/>
                        <w:szCs w:val="22"/>
                        <w:cs/>
                      </w:rPr>
                      <w:t>-</w:t>
                    </w:r>
                    <w:r w:rsidRPr="008C5F7A">
                      <w:rPr>
                        <w:rFonts w:cs="Kalimati" w:hint="cs"/>
                        <w:szCs w:val="22"/>
                        <w:cs/>
                      </w:rPr>
                      <w:t>2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 xml:space="preserve">प्राविधिक साहयक </w:t>
                    </w:r>
                    <w:r w:rsidR="00326F04" w:rsidRPr="008C5F7A">
                      <w:rPr>
                        <w:rFonts w:cs="Kalimati" w:hint="cs"/>
                        <w:szCs w:val="22"/>
                        <w:cs/>
                      </w:rPr>
                      <w:t>-</w:t>
                    </w:r>
                    <w:r w:rsidRPr="008C5F7A">
                      <w:rPr>
                        <w:rFonts w:cs="Kalimati" w:hint="cs"/>
                        <w:szCs w:val="22"/>
                        <w:cs/>
                      </w:rPr>
                      <w:t>2</w:t>
                    </w:r>
                  </w:p>
                  <w:p w:rsidR="00303FC0" w:rsidRPr="008C5F7A" w:rsidRDefault="00326F04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>ल्याव व्वाय-</w:t>
                    </w:r>
                    <w:r w:rsidR="00303FC0" w:rsidRPr="008C5F7A">
                      <w:rPr>
                        <w:rFonts w:cs="Kalimati" w:hint="cs"/>
                        <w:szCs w:val="22"/>
                        <w:cs/>
                      </w:rPr>
                      <w:t>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sz w:val="20"/>
                      </w:rPr>
                    </w:pPr>
                  </w:p>
                  <w:p w:rsidR="00303FC0" w:rsidRPr="00303FC0" w:rsidRDefault="00303FC0" w:rsidP="00303FC0">
                    <w:pPr>
                      <w:spacing w:after="0" w:line="264" w:lineRule="auto"/>
                      <w:rPr>
                        <w:sz w:val="18"/>
                        <w:szCs w:val="18"/>
                      </w:rPr>
                    </w:pPr>
                  </w:p>
                  <w:p w:rsidR="0081304D" w:rsidRPr="00303FC0" w:rsidRDefault="0081304D" w:rsidP="00303FC0"/>
                </w:txbxContent>
              </v:textbox>
            </v:roundrect>
            <v:roundrect id="_x0000_s1042" style="position:absolute;left:7836;top:3969;width:3466;height:2712" arcsize="10923f">
              <v:textbox style="mso-next-textbox:#_x0000_s1042">
                <w:txbxContent>
                  <w:p w:rsidR="00303FC0" w:rsidRPr="008C5F7A" w:rsidRDefault="00303FC0" w:rsidP="00303FC0">
                    <w:pPr>
                      <w:spacing w:after="0" w:line="264" w:lineRule="auto"/>
                      <w:jc w:val="center"/>
                      <w:rPr>
                        <w:rFonts w:cs="Kalimati"/>
                        <w:b/>
                        <w:bCs/>
                        <w:szCs w:val="22"/>
                      </w:rPr>
                    </w:pPr>
                    <w:r w:rsidRPr="008C5F7A">
                      <w:rPr>
                        <w:rFonts w:cs="Kalimati" w:hint="cs"/>
                        <w:b/>
                        <w:bCs/>
                        <w:szCs w:val="22"/>
                        <w:cs/>
                      </w:rPr>
                      <w:t>बाली संरक्षण शाखा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>वरिष्ठ बाली संरक्षण अधिकृत 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>बाली संरक्षण अधिकृत -2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>प्राविधिक साहयक 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Cs w:val="22"/>
                      </w:rPr>
                    </w:pPr>
                    <w:r w:rsidRPr="008C5F7A">
                      <w:rPr>
                        <w:rFonts w:cs="Kalimati" w:hint="cs"/>
                        <w:szCs w:val="22"/>
                        <w:cs/>
                      </w:rPr>
                      <w:t>ल्याव व्वाय-1</w:t>
                    </w:r>
                  </w:p>
                  <w:p w:rsidR="00303FC0" w:rsidRPr="00303FC0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</w:p>
                  <w:p w:rsidR="00303FC0" w:rsidRPr="00303FC0" w:rsidRDefault="00303FC0" w:rsidP="00303FC0">
                    <w:pPr>
                      <w:spacing w:after="0" w:line="264" w:lineRule="auto"/>
                      <w:rPr>
                        <w:sz w:val="18"/>
                        <w:szCs w:val="18"/>
                      </w:rPr>
                    </w:pPr>
                  </w:p>
                  <w:p w:rsidR="00303FC0" w:rsidRPr="00303FC0" w:rsidRDefault="00303FC0" w:rsidP="00303FC0">
                    <w:pPr>
                      <w:spacing w:after="0" w:line="264" w:lineRule="auto"/>
                      <w:jc w:val="center"/>
                      <w:rPr>
                        <w:sz w:val="20"/>
                      </w:rPr>
                    </w:pPr>
                  </w:p>
                  <w:p w:rsidR="00303FC0" w:rsidRPr="00303FC0" w:rsidRDefault="00303FC0" w:rsidP="00303FC0">
                    <w:pPr>
                      <w:spacing w:after="0" w:line="264" w:lineRule="auto"/>
                      <w:jc w:val="center"/>
                      <w:rPr>
                        <w:sz w:val="20"/>
                      </w:rPr>
                    </w:pPr>
                  </w:p>
                  <w:p w:rsidR="00303FC0" w:rsidRPr="00303FC0" w:rsidRDefault="00303FC0" w:rsidP="00303FC0">
                    <w:pPr>
                      <w:spacing w:after="0" w:line="264" w:lineRule="auto"/>
                      <w:jc w:val="center"/>
                      <w:rPr>
                        <w:sz w:val="20"/>
                        <w:cs/>
                      </w:rPr>
                    </w:pPr>
                    <w:r w:rsidRPr="00303FC0">
                      <w:rPr>
                        <w:rFonts w:hint="cs"/>
                        <w:sz w:val="20"/>
                        <w:cs/>
                      </w:rPr>
                      <w:t xml:space="preserve"> </w:t>
                    </w:r>
                  </w:p>
                  <w:p w:rsidR="00303FC0" w:rsidRPr="00303FC0" w:rsidRDefault="00303FC0" w:rsidP="00303FC0">
                    <w:pPr>
                      <w:spacing w:after="0" w:line="264" w:lineRule="auto"/>
                      <w:jc w:val="center"/>
                      <w:rPr>
                        <w:sz w:val="28"/>
                        <w:szCs w:val="28"/>
                        <w:cs/>
                      </w:rPr>
                    </w:pPr>
                  </w:p>
                  <w:p w:rsidR="00303FC0" w:rsidRPr="00303FC0" w:rsidRDefault="00303FC0" w:rsidP="00303FC0">
                    <w:pPr>
                      <w:spacing w:after="0" w:line="264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303FC0">
                      <w:rPr>
                        <w:rFonts w:hint="cs"/>
                        <w:sz w:val="28"/>
                        <w:szCs w:val="28"/>
                        <w:cs/>
                      </w:rPr>
                      <w:t xml:space="preserve"> </w:t>
                    </w:r>
                  </w:p>
                  <w:p w:rsidR="00303FC0" w:rsidRPr="00303FC0" w:rsidRDefault="00303FC0" w:rsidP="00303FC0"/>
                </w:txbxContent>
              </v:textbox>
            </v:roundrect>
            <v:roundrect id="_x0000_s1043" style="position:absolute;left:11503;top:4002;width:3651;height:2562" arcsize="10923f">
              <v:textbox style="mso-next-textbox:#_x0000_s1043">
                <w:txbxContent>
                  <w:p w:rsidR="00303FC0" w:rsidRPr="008C5F7A" w:rsidRDefault="00303FC0" w:rsidP="00303FC0">
                    <w:pPr>
                      <w:spacing w:after="0" w:line="264" w:lineRule="auto"/>
                      <w:jc w:val="center"/>
                      <w:rPr>
                        <w:rFonts w:cs="Kalimati"/>
                        <w:b/>
                        <w:bCs/>
                        <w:sz w:val="20"/>
                      </w:rPr>
                    </w:pPr>
                    <w:r w:rsidRPr="008C5F7A">
                      <w:rPr>
                        <w:rFonts w:cs="Kalimati" w:hint="cs"/>
                        <w:b/>
                        <w:bCs/>
                        <w:sz w:val="20"/>
                        <w:cs/>
                      </w:rPr>
                      <w:t>प्रसासन शाखा</w:t>
                    </w:r>
                  </w:p>
                  <w:p w:rsidR="00303FC0" w:rsidRPr="008C5F7A" w:rsidRDefault="00326F04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लेखापाल-</w:t>
                    </w:r>
                    <w:r w:rsidR="00303FC0" w:rsidRPr="008C5F7A">
                      <w:rPr>
                        <w:rFonts w:cs="Kalimati" w:hint="cs"/>
                        <w:sz w:val="20"/>
                        <w:cs/>
                      </w:rPr>
                      <w:t>1</w:t>
                    </w:r>
                  </w:p>
                  <w:p w:rsidR="00303FC0" w:rsidRPr="008C5F7A" w:rsidRDefault="00326F04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कम्पूटर अपरेटर</w:t>
                    </w:r>
                    <w:r w:rsidR="00303FC0" w:rsidRPr="008C5F7A">
                      <w:rPr>
                        <w:rFonts w:cs="Kalimati" w:hint="cs"/>
                        <w:sz w:val="20"/>
                        <w:cs/>
                      </w:rPr>
                      <w:t>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ना.सु-1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खरिदार -1</w:t>
                    </w:r>
                  </w:p>
                  <w:p w:rsidR="00303FC0" w:rsidRPr="008C5F7A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ह.स.चा. -4</w:t>
                    </w:r>
                  </w:p>
                  <w:p w:rsidR="00303FC0" w:rsidRPr="00303FC0" w:rsidRDefault="00303FC0" w:rsidP="00303FC0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303FC0">
                      <w:rPr>
                        <w:rFonts w:cs="Kalimati" w:hint="cs"/>
                        <w:sz w:val="20"/>
                        <w:cs/>
                      </w:rPr>
                      <w:t>का.स. -4</w:t>
                    </w:r>
                  </w:p>
                  <w:p w:rsidR="00303FC0" w:rsidRPr="00303FC0" w:rsidRDefault="00303FC0" w:rsidP="00303FC0">
                    <w:pPr>
                      <w:spacing w:after="0" w:line="264" w:lineRule="auto"/>
                      <w:jc w:val="center"/>
                      <w:rPr>
                        <w:sz w:val="20"/>
                      </w:rPr>
                    </w:pPr>
                  </w:p>
                  <w:p w:rsidR="00303FC0" w:rsidRPr="00303FC0" w:rsidRDefault="00303FC0" w:rsidP="00303FC0"/>
                </w:txbxContent>
              </v:textbox>
            </v:roundrect>
            <v:roundrect id="_x0000_s1044" style="position:absolute;left:7602;top:7268;width:4521;height:2393" arcsize="10923f">
              <v:textbox>
                <w:txbxContent>
                  <w:p w:rsidR="004364F6" w:rsidRPr="00D93ECD" w:rsidRDefault="004364F6" w:rsidP="004364F6">
                    <w:pPr>
                      <w:jc w:val="center"/>
                      <w:rPr>
                        <w:rFonts w:cs="Kalimati"/>
                        <w:b/>
                        <w:bCs/>
                      </w:rPr>
                    </w:pPr>
                    <w:r w:rsidRPr="00D93ECD">
                      <w:rPr>
                        <w:rFonts w:cs="Kalimati" w:hint="cs"/>
                        <w:b/>
                        <w:bCs/>
                        <w:cs/>
                      </w:rPr>
                      <w:t>वि</w:t>
                    </w:r>
                    <w:r w:rsidR="008C5F7A" w:rsidRPr="00D93ECD">
                      <w:rPr>
                        <w:rFonts w:cs="Kalimati" w:hint="cs"/>
                        <w:b/>
                        <w:bCs/>
                        <w:cs/>
                      </w:rPr>
                      <w:t>षादि अवशेष द्रुत विश्लेषण इकाईहरुमा</w:t>
                    </w:r>
                  </w:p>
                  <w:p w:rsidR="004364F6" w:rsidRPr="008C5F7A" w:rsidRDefault="004364F6" w:rsidP="004364F6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वरिष्ठ बाली संरक्षण अधिकृत -1</w:t>
                    </w:r>
                  </w:p>
                  <w:p w:rsidR="004364F6" w:rsidRPr="008C5F7A" w:rsidRDefault="004364F6" w:rsidP="004364F6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बाली संरक्षण अधिकृत -7</w:t>
                    </w:r>
                  </w:p>
                  <w:p w:rsidR="004364F6" w:rsidRPr="008C5F7A" w:rsidRDefault="004364F6" w:rsidP="004364F6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प्राविधिक साहयक/नायब प्राविधिक साहयक -14</w:t>
                    </w:r>
                  </w:p>
                  <w:p w:rsidR="004364F6" w:rsidRPr="008C5F7A" w:rsidRDefault="004364F6" w:rsidP="004364F6">
                    <w:pPr>
                      <w:spacing w:after="0" w:line="264" w:lineRule="auto"/>
                      <w:rPr>
                        <w:rFonts w:cs="Kalimati"/>
                        <w:sz w:val="20"/>
                      </w:rPr>
                    </w:pPr>
                    <w:r w:rsidRPr="008C5F7A">
                      <w:rPr>
                        <w:rFonts w:cs="Kalimati" w:hint="cs"/>
                        <w:sz w:val="20"/>
                        <w:cs/>
                      </w:rPr>
                      <w:t>का.स. -7</w:t>
                    </w:r>
                  </w:p>
                  <w:p w:rsidR="004364F6" w:rsidRPr="00157257" w:rsidRDefault="004364F6" w:rsidP="004364F6">
                    <w:pPr>
                      <w:spacing w:after="0" w:line="264" w:lineRule="auto"/>
                      <w:jc w:val="center"/>
                      <w:rPr>
                        <w:b/>
                        <w:bCs/>
                        <w:sz w:val="20"/>
                      </w:rPr>
                    </w:pPr>
                  </w:p>
                  <w:p w:rsidR="004364F6" w:rsidRDefault="004364F6" w:rsidP="004364F6">
                    <w:pPr>
                      <w:jc w:val="center"/>
                    </w:pPr>
                  </w:p>
                </w:txbxContent>
              </v:textbox>
            </v:roundrect>
            <v:shape id="_x0000_s1045" type="#_x0000_t32" style="position:absolute;left:7836;top:1389;width:0;height:235" o:connectortype="straight">
              <v:stroke endarrow="block"/>
            </v:shape>
            <v:shape id="_x0000_s1046" type="#_x0000_t32" style="position:absolute;left:7836;top:2261;width:0;height:235" o:connectortype="straight">
              <v:stroke endarrow="block"/>
            </v:shape>
            <v:shape id="_x0000_s1047" type="#_x0000_t32" style="position:absolute;left:7836;top:3064;width:0;height:235" o:connectortype="straight">
              <v:stroke endarrow="block"/>
            </v:shape>
            <v:shape id="_x0000_s1048" type="#_x0000_t32" style="position:absolute;left:2595;top:3800;width:10867;height:0" o:connectortype="straight"/>
            <v:shape id="_x0000_s1052" type="#_x0000_t32" style="position:absolute;left:2595;top:3800;width:0;height:235" o:connectortype="straight">
              <v:stroke endarrow="block"/>
            </v:shape>
            <v:shape id="_x0000_s1053" type="#_x0000_t32" style="position:absolute;left:5877;top:3784;width:0;height:235" o:connectortype="straight">
              <v:stroke endarrow="block"/>
            </v:shape>
            <v:shape id="_x0000_s1054" type="#_x0000_t32" style="position:absolute;left:9276;top:3800;width:0;height:235" o:connectortype="straight">
              <v:stroke endarrow="block"/>
            </v:shape>
            <v:shape id="_x0000_s1055" type="#_x0000_t32" style="position:absolute;left:13462;top:3800;width:0;height:235" o:connectortype="straight">
              <v:stroke endarrow="block"/>
            </v:shape>
            <v:shape id="_x0000_s1057" type="#_x0000_t32" style="position:absolute;left:9410;top:6699;width:0;height:569" o:connectortype="straight"/>
          </v:group>
        </w:pict>
      </w:r>
    </w:p>
    <w:p w:rsidR="0081304D" w:rsidRPr="001F280D" w:rsidRDefault="0081304D" w:rsidP="0081304D">
      <w:pPr>
        <w:spacing w:after="0" w:line="288" w:lineRule="auto"/>
        <w:rPr>
          <w:rFonts w:ascii="Preeti" w:eastAsia="MS Mincho" w:hAnsi="Preeti"/>
          <w:bCs/>
          <w:i/>
          <w:sz w:val="24"/>
          <w:szCs w:val="24"/>
          <w:lang w:val="nb-NO"/>
        </w:rPr>
      </w:pPr>
    </w:p>
    <w:p w:rsidR="0081304D" w:rsidRPr="00303FC0" w:rsidRDefault="0081304D" w:rsidP="00303FC0">
      <w:pPr>
        <w:spacing w:after="0" w:line="288" w:lineRule="auto"/>
        <w:rPr>
          <w:rFonts w:ascii="Preeti" w:eastAsia="MS Mincho" w:hAnsi="Preeti"/>
          <w:b/>
          <w:sz w:val="24"/>
          <w:szCs w:val="24"/>
          <w:lang w:val="nb-NO"/>
        </w:rPr>
      </w:pPr>
    </w:p>
    <w:p w:rsidR="0081304D" w:rsidRPr="001F280D" w:rsidRDefault="0081304D" w:rsidP="0081304D">
      <w:pPr>
        <w:spacing w:after="0" w:line="288" w:lineRule="auto"/>
        <w:ind w:left="567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1F280D" w:rsidRDefault="0081304D" w:rsidP="0081304D">
      <w:pPr>
        <w:tabs>
          <w:tab w:val="left" w:pos="7368"/>
        </w:tabs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  <w:r w:rsidRPr="001F280D">
        <w:rPr>
          <w:rFonts w:ascii="Preeti" w:eastAsia="MS Mincho" w:hAnsi="Preeti" w:cs="Times New Roman"/>
          <w:sz w:val="24"/>
          <w:szCs w:val="24"/>
          <w:lang w:val="nb-NO"/>
        </w:rPr>
        <w:tab/>
      </w:r>
    </w:p>
    <w:p w:rsidR="0081304D" w:rsidRPr="00FB160E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</w:rPr>
      </w:pPr>
    </w:p>
    <w:p w:rsidR="0081304D" w:rsidRPr="001F280D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1F280D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1F280D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1F280D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1F280D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1F280D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1F280D" w:rsidRDefault="0081304D" w:rsidP="0081304D">
      <w:pPr>
        <w:spacing w:after="0" w:line="288" w:lineRule="auto"/>
        <w:jc w:val="both"/>
        <w:rPr>
          <w:rFonts w:ascii="Preeti" w:eastAsia="MS Mincho" w:hAnsi="Preeti" w:cs="Times New Roman"/>
          <w:sz w:val="24"/>
          <w:szCs w:val="24"/>
          <w:lang w:val="nb-NO"/>
        </w:rPr>
      </w:pPr>
    </w:p>
    <w:p w:rsidR="0081304D" w:rsidRPr="0091729F" w:rsidRDefault="0081304D" w:rsidP="00C6787F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81304D" w:rsidRDefault="0081304D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81304D" w:rsidRDefault="0081304D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81304D" w:rsidRDefault="0081304D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81304D" w:rsidRDefault="0081304D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81304D" w:rsidRDefault="0081304D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303FC0" w:rsidRDefault="00303FC0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303FC0" w:rsidRDefault="00303FC0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303FC0" w:rsidRDefault="00303FC0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303FC0" w:rsidRDefault="00303FC0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81304D" w:rsidRDefault="0081304D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303FC0" w:rsidRDefault="00303FC0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  <w:cs/>
        </w:rPr>
        <w:sectPr w:rsidR="00303FC0" w:rsidSect="00303FC0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p w:rsidR="0081304D" w:rsidRDefault="0081304D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</w:p>
    <w:p w:rsidR="001B1979" w:rsidRDefault="007C5E34" w:rsidP="00F71B08">
      <w:pPr>
        <w:spacing w:after="0"/>
        <w:jc w:val="both"/>
        <w:rPr>
          <w:rFonts w:ascii="0013 ARAP" w:hAnsi="0013 ARAP" w:cs="Kalimati"/>
          <w:b/>
          <w:bCs/>
          <w:sz w:val="24"/>
          <w:szCs w:val="24"/>
        </w:rPr>
      </w:pPr>
      <w:r>
        <w:rPr>
          <w:rFonts w:ascii="0013 ARAP" w:hAnsi="0013 ARAP" w:cs="Kalimati" w:hint="cs"/>
          <w:b/>
          <w:bCs/>
          <w:sz w:val="24"/>
          <w:szCs w:val="24"/>
          <w:cs/>
        </w:rPr>
        <w:t>६. अनुमन तथा मूल्याङ्कन</w:t>
      </w:r>
      <w:r w:rsidR="0093119D" w:rsidRPr="0093119D">
        <w:rPr>
          <w:rFonts w:ascii="0013 ARAP" w:hAnsi="0013 ARAP" w:cs="Kalimati" w:hint="cs"/>
          <w:b/>
          <w:bCs/>
          <w:sz w:val="24"/>
          <w:szCs w:val="24"/>
          <w:cs/>
        </w:rPr>
        <w:t xml:space="preserve"> </w:t>
      </w:r>
    </w:p>
    <w:p w:rsidR="0093119D" w:rsidRDefault="0093119D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 xml:space="preserve">6.1. </w:t>
      </w:r>
      <w:r w:rsidRPr="0093119D">
        <w:rPr>
          <w:rFonts w:ascii="0013 ARAP" w:hAnsi="0013 ARAP" w:cs="Kalimati" w:hint="cs"/>
          <w:sz w:val="24"/>
          <w:szCs w:val="24"/>
          <w:cs/>
        </w:rPr>
        <w:t>मा</w:t>
      </w:r>
      <w:r>
        <w:rPr>
          <w:rFonts w:ascii="0013 ARAP" w:hAnsi="0013 ARAP" w:cs="Kalimati" w:hint="cs"/>
          <w:sz w:val="24"/>
          <w:szCs w:val="24"/>
          <w:cs/>
        </w:rPr>
        <w:t>सिक</w:t>
      </w:r>
      <w:r w:rsidR="006E1767">
        <w:rPr>
          <w:rFonts w:ascii="0013 ARAP" w:hAnsi="0013 ARAP" w:cs="Kalimati"/>
          <w:sz w:val="24"/>
          <w:szCs w:val="24"/>
        </w:rPr>
        <w:t>,</w:t>
      </w:r>
      <w:r>
        <w:rPr>
          <w:rFonts w:ascii="0013 ARAP" w:hAnsi="0013 ARAP" w:cs="Kalimati" w:hint="cs"/>
          <w:sz w:val="24"/>
          <w:szCs w:val="24"/>
          <w:cs/>
        </w:rPr>
        <w:t>चौमासिक एवं वार्षिक कार्यको नियमित अनुगमन ।</w:t>
      </w:r>
    </w:p>
    <w:p w:rsidR="0093119D" w:rsidRDefault="0093119D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  <w:r>
        <w:rPr>
          <w:rFonts w:ascii="0013 ARAP" w:hAnsi="0013 ARAP" w:cs="Kalimati" w:hint="cs"/>
          <w:sz w:val="24"/>
          <w:szCs w:val="24"/>
          <w:cs/>
        </w:rPr>
        <w:t>6.2. कार्यविवरणको आधारमा कर्मचारीहरुको नियमित अनुगमन ।</w:t>
      </w:r>
    </w:p>
    <w:p w:rsidR="00B4266D" w:rsidRDefault="00B4266D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B4266D" w:rsidRDefault="00B4266D" w:rsidP="00F71B08">
      <w:pPr>
        <w:spacing w:after="0"/>
        <w:jc w:val="both"/>
        <w:rPr>
          <w:rFonts w:ascii="0013 ARAP" w:hAnsi="0013 ARAP" w:cs="Kalimati"/>
          <w:sz w:val="24"/>
          <w:szCs w:val="24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p w:rsidR="00AC1EA7" w:rsidRDefault="00AC1EA7" w:rsidP="00B4266D">
      <w:pPr>
        <w:spacing w:after="0"/>
        <w:jc w:val="center"/>
        <w:rPr>
          <w:rFonts w:ascii="0013 ARAP" w:hAnsi="0013 ARAP" w:cs="Kalimati"/>
          <w:sz w:val="24"/>
          <w:szCs w:val="24"/>
          <w:u w:val="single"/>
        </w:rPr>
      </w:pPr>
    </w:p>
    <w:sectPr w:rsidR="00AC1EA7" w:rsidSect="00EA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0013 ARA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siS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702A"/>
    <w:multiLevelType w:val="hybridMultilevel"/>
    <w:tmpl w:val="AEA8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E09F8"/>
    <w:multiLevelType w:val="hybridMultilevel"/>
    <w:tmpl w:val="0C1E1500"/>
    <w:lvl w:ilvl="0" w:tplc="8CAE812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0139"/>
    <w:multiLevelType w:val="hybridMultilevel"/>
    <w:tmpl w:val="CC36BA58"/>
    <w:lvl w:ilvl="0" w:tplc="7DE2A6A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72C4"/>
    <w:multiLevelType w:val="hybridMultilevel"/>
    <w:tmpl w:val="867822A2"/>
    <w:lvl w:ilvl="0" w:tplc="8392101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1B08"/>
    <w:rsid w:val="0003606D"/>
    <w:rsid w:val="000515F8"/>
    <w:rsid w:val="00125E98"/>
    <w:rsid w:val="00150DFB"/>
    <w:rsid w:val="0015453C"/>
    <w:rsid w:val="00177146"/>
    <w:rsid w:val="00183C4F"/>
    <w:rsid w:val="001B1979"/>
    <w:rsid w:val="001C0E03"/>
    <w:rsid w:val="00250E6C"/>
    <w:rsid w:val="00265612"/>
    <w:rsid w:val="0028674B"/>
    <w:rsid w:val="00303FC0"/>
    <w:rsid w:val="00326F04"/>
    <w:rsid w:val="00334A63"/>
    <w:rsid w:val="00406679"/>
    <w:rsid w:val="004259B8"/>
    <w:rsid w:val="004364F6"/>
    <w:rsid w:val="00483BE9"/>
    <w:rsid w:val="00524769"/>
    <w:rsid w:val="00560BBB"/>
    <w:rsid w:val="005E68A5"/>
    <w:rsid w:val="0060437C"/>
    <w:rsid w:val="00611110"/>
    <w:rsid w:val="00653286"/>
    <w:rsid w:val="006611AF"/>
    <w:rsid w:val="006C4922"/>
    <w:rsid w:val="006E1767"/>
    <w:rsid w:val="00762F7D"/>
    <w:rsid w:val="007872A1"/>
    <w:rsid w:val="007C5E34"/>
    <w:rsid w:val="007E7214"/>
    <w:rsid w:val="0081304D"/>
    <w:rsid w:val="00821D97"/>
    <w:rsid w:val="00844A87"/>
    <w:rsid w:val="00853ADF"/>
    <w:rsid w:val="00872D33"/>
    <w:rsid w:val="008A701E"/>
    <w:rsid w:val="008C5F7A"/>
    <w:rsid w:val="0091729F"/>
    <w:rsid w:val="0093119D"/>
    <w:rsid w:val="009341E4"/>
    <w:rsid w:val="009C7294"/>
    <w:rsid w:val="009D07FB"/>
    <w:rsid w:val="009D12E2"/>
    <w:rsid w:val="009D3E05"/>
    <w:rsid w:val="009F1145"/>
    <w:rsid w:val="00A73812"/>
    <w:rsid w:val="00A92C6E"/>
    <w:rsid w:val="00AC1EA7"/>
    <w:rsid w:val="00AD2105"/>
    <w:rsid w:val="00B4266D"/>
    <w:rsid w:val="00B81461"/>
    <w:rsid w:val="00BA1460"/>
    <w:rsid w:val="00C118C5"/>
    <w:rsid w:val="00C41BA2"/>
    <w:rsid w:val="00C54155"/>
    <w:rsid w:val="00C6787F"/>
    <w:rsid w:val="00C77345"/>
    <w:rsid w:val="00C84AFF"/>
    <w:rsid w:val="00D43783"/>
    <w:rsid w:val="00D5255A"/>
    <w:rsid w:val="00D634BA"/>
    <w:rsid w:val="00D73470"/>
    <w:rsid w:val="00D93ECD"/>
    <w:rsid w:val="00DE07F1"/>
    <w:rsid w:val="00E36F8A"/>
    <w:rsid w:val="00EA09F5"/>
    <w:rsid w:val="00EA0E1E"/>
    <w:rsid w:val="00EA435A"/>
    <w:rsid w:val="00EB047B"/>
    <w:rsid w:val="00EC56E4"/>
    <w:rsid w:val="00F35596"/>
    <w:rsid w:val="00F46CBB"/>
    <w:rsid w:val="00F5475D"/>
    <w:rsid w:val="00F71B08"/>
    <w:rsid w:val="00FB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13" type="connector" idref="#_x0000_s1047"/>
        <o:r id="V:Rule14" type="connector" idref="#_x0000_s1046"/>
        <o:r id="V:Rule15" type="connector" idref="#_x0000_s1048"/>
        <o:r id="V:Rule16" type="connector" idref="#_x0000_s1045"/>
        <o:r id="V:Rule17" type="connector" idref="#_x0000_s1057"/>
        <o:r id="V:Rule18" type="connector" idref="#_x0000_s1054"/>
        <o:r id="V:Rule19" type="connector" idref="#_x0000_s1055"/>
        <o:r id="V:Rule20" type="connector" idref="#_x0000_s1029"/>
        <o:r id="V:Rule21" type="connector" idref="#_x0000_s1028"/>
        <o:r id="V:Rule22" type="connector" idref="#_x0000_s1052"/>
        <o:r id="V:Rule23" type="connector" idref="#_x0000_s1053"/>
        <o:r id="V:Rule2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04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4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A2DF-7720-47C5-A077-37E68A93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2019-08-18T05:10:00Z</cp:lastPrinted>
  <dcterms:created xsi:type="dcterms:W3CDTF">2019-08-13T08:17:00Z</dcterms:created>
  <dcterms:modified xsi:type="dcterms:W3CDTF">2019-08-18T07:03:00Z</dcterms:modified>
</cp:coreProperties>
</file>